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BC" w:rsidRPr="00406D5F" w:rsidRDefault="00B561BC" w:rsidP="00B56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1BC" w:rsidRPr="00A30F5D" w:rsidRDefault="00B561BC" w:rsidP="00B561BC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B561BC" w:rsidRPr="00A30F5D" w:rsidRDefault="00B561BC" w:rsidP="00B561BC">
      <w:pPr>
        <w:jc w:val="center"/>
        <w:rPr>
          <w:rFonts w:ascii="Times New Roman" w:hAnsi="Times New Roman" w:cs="Times New Roman"/>
          <w:sz w:val="36"/>
          <w:szCs w:val="24"/>
        </w:rPr>
      </w:pPr>
      <w:r w:rsidRPr="00A30F5D">
        <w:rPr>
          <w:rFonts w:ascii="Times New Roman" w:hAnsi="Times New Roman" w:cs="Times New Roman"/>
          <w:sz w:val="36"/>
          <w:szCs w:val="24"/>
        </w:rPr>
        <w:t xml:space="preserve">Statut Szkoły Policealnej </w:t>
      </w:r>
    </w:p>
    <w:p w:rsidR="00B561BC" w:rsidRPr="00A30F5D" w:rsidRDefault="00B561BC" w:rsidP="00B561BC">
      <w:pPr>
        <w:jc w:val="center"/>
        <w:rPr>
          <w:rFonts w:ascii="Times New Roman" w:hAnsi="Times New Roman" w:cs="Times New Roman"/>
          <w:sz w:val="36"/>
          <w:szCs w:val="24"/>
        </w:rPr>
      </w:pPr>
      <w:r w:rsidRPr="00A30F5D">
        <w:rPr>
          <w:rFonts w:ascii="Times New Roman" w:hAnsi="Times New Roman" w:cs="Times New Roman"/>
          <w:sz w:val="36"/>
          <w:szCs w:val="24"/>
        </w:rPr>
        <w:t xml:space="preserve">w Zespole Szkół Ogólnokształcących i Zawodowych </w:t>
      </w:r>
    </w:p>
    <w:p w:rsidR="00B561BC" w:rsidRPr="00A30F5D" w:rsidRDefault="00B561BC" w:rsidP="00B561BC">
      <w:pPr>
        <w:jc w:val="center"/>
        <w:rPr>
          <w:rFonts w:ascii="Times New Roman" w:hAnsi="Times New Roman" w:cs="Times New Roman"/>
          <w:sz w:val="36"/>
          <w:szCs w:val="24"/>
        </w:rPr>
      </w:pPr>
      <w:r w:rsidRPr="00A30F5D">
        <w:rPr>
          <w:rFonts w:ascii="Times New Roman" w:hAnsi="Times New Roman" w:cs="Times New Roman"/>
          <w:sz w:val="36"/>
          <w:szCs w:val="24"/>
        </w:rPr>
        <w:t xml:space="preserve">im. Stefana Kardynała Wyszyńskiego </w:t>
      </w:r>
    </w:p>
    <w:p w:rsidR="00B561BC" w:rsidRPr="00A30F5D" w:rsidRDefault="00B561BC" w:rsidP="00B561BC">
      <w:pPr>
        <w:jc w:val="center"/>
        <w:rPr>
          <w:rFonts w:ascii="Times New Roman" w:hAnsi="Times New Roman" w:cs="Times New Roman"/>
          <w:sz w:val="36"/>
          <w:szCs w:val="24"/>
        </w:rPr>
      </w:pPr>
      <w:r w:rsidRPr="00A30F5D">
        <w:rPr>
          <w:rFonts w:ascii="Times New Roman" w:hAnsi="Times New Roman" w:cs="Times New Roman"/>
          <w:sz w:val="36"/>
          <w:szCs w:val="24"/>
        </w:rPr>
        <w:t>w Czyżewie</w:t>
      </w: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696572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561BC" w:rsidRPr="00241675" w:rsidRDefault="00B561BC" w:rsidP="00B561BC">
          <w:pPr>
            <w:pStyle w:val="Nagwekspisutreci"/>
            <w:rPr>
              <w:rFonts w:ascii="Times New Roman" w:hAnsi="Times New Roman" w:cs="Times New Roman"/>
              <w:color w:val="auto"/>
            </w:rPr>
          </w:pPr>
          <w:r w:rsidRPr="00241675">
            <w:rPr>
              <w:rFonts w:ascii="Times New Roman" w:hAnsi="Times New Roman" w:cs="Times New Roman"/>
              <w:color w:val="auto"/>
            </w:rPr>
            <w:t>Spis treści</w:t>
          </w:r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241675">
            <w:rPr>
              <w:rFonts w:ascii="Times New Roman" w:hAnsi="Times New Roman" w:cs="Times New Roman"/>
            </w:rPr>
            <w:fldChar w:fldCharType="begin"/>
          </w:r>
          <w:r w:rsidRPr="00241675">
            <w:rPr>
              <w:rFonts w:ascii="Times New Roman" w:hAnsi="Times New Roman" w:cs="Times New Roman"/>
            </w:rPr>
            <w:instrText xml:space="preserve"> TOC \o "1-3" \h \z \u </w:instrText>
          </w:r>
          <w:r w:rsidRPr="00241675">
            <w:rPr>
              <w:rFonts w:ascii="Times New Roman" w:hAnsi="Times New Roman" w:cs="Times New Roman"/>
            </w:rPr>
            <w:fldChar w:fldCharType="separate"/>
          </w:r>
          <w:hyperlink w:anchor="_Toc502650080" w:history="1">
            <w:r w:rsidRPr="00A200D2">
              <w:rPr>
                <w:rStyle w:val="Hipercze"/>
                <w:rFonts w:cs="Times New Roman"/>
                <w:noProof/>
              </w:rPr>
              <w:t>Rozdział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1" w:history="1">
            <w:r w:rsidRPr="00A200D2">
              <w:rPr>
                <w:rStyle w:val="Hipercze"/>
                <w:rFonts w:cs="Times New Roman"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2" w:history="1">
            <w:r w:rsidRPr="00A200D2">
              <w:rPr>
                <w:rStyle w:val="Hipercze"/>
                <w:rFonts w:cs="Times New Roman"/>
                <w:noProof/>
              </w:rPr>
              <w:t>Rozdział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3" w:history="1">
            <w:r w:rsidRPr="00A200D2">
              <w:rPr>
                <w:rStyle w:val="Hipercze"/>
                <w:rFonts w:cs="Times New Roman"/>
                <w:noProof/>
              </w:rPr>
              <w:t>Cele i zadania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4" w:history="1">
            <w:r w:rsidRPr="00A200D2">
              <w:rPr>
                <w:rStyle w:val="Hipercze"/>
                <w:rFonts w:cs="Times New Roman"/>
                <w:noProof/>
              </w:rPr>
              <w:t>Rozdział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5" w:history="1">
            <w:r w:rsidRPr="00A200D2">
              <w:rPr>
                <w:rStyle w:val="Hipercze"/>
                <w:rFonts w:cs="Times New Roman"/>
                <w:noProof/>
              </w:rPr>
              <w:t>Organy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6" w:history="1">
            <w:r w:rsidRPr="00A200D2">
              <w:rPr>
                <w:rStyle w:val="Hipercze"/>
                <w:noProof/>
              </w:rPr>
              <w:t>Zasady współdziałania organów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7" w:history="1">
            <w:r w:rsidRPr="00A200D2">
              <w:rPr>
                <w:rStyle w:val="Hipercze"/>
                <w:noProof/>
              </w:rPr>
              <w:t>Sposób rozwiązywania sporów między organami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8" w:history="1">
            <w:r w:rsidRPr="00A200D2">
              <w:rPr>
                <w:rStyle w:val="Hipercze"/>
                <w:noProof/>
              </w:rPr>
              <w:t>Rozdział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89" w:history="1">
            <w:r w:rsidRPr="00A200D2">
              <w:rPr>
                <w:rStyle w:val="Hipercze"/>
                <w:noProof/>
              </w:rPr>
              <w:t>Organizacja szkoły policealnej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0" w:history="1">
            <w:r w:rsidRPr="00A200D2">
              <w:rPr>
                <w:rStyle w:val="Hipercze"/>
                <w:noProof/>
              </w:rPr>
              <w:t>Formy pomocy psychologiczno – pedagogicznej organizowanej  w Szkole Policealnej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1" w:history="1">
            <w:r w:rsidRPr="00A200D2">
              <w:rPr>
                <w:rStyle w:val="Hipercze"/>
                <w:noProof/>
              </w:rPr>
              <w:t>Organizacja wewnątrzszkolnego systemu doradztwa w Szkole Policealnej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2" w:history="1">
            <w:r w:rsidRPr="00A200D2">
              <w:rPr>
                <w:rStyle w:val="Hipercze"/>
                <w:noProof/>
              </w:rPr>
              <w:t>Organizacja i realizacja działań w zakresie wolontariatu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3" w:history="1">
            <w:r w:rsidRPr="00A200D2">
              <w:rPr>
                <w:rStyle w:val="Hipercze"/>
                <w:noProof/>
              </w:rPr>
              <w:t>Organizacja biblioteki szkolnej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4" w:history="1">
            <w:r w:rsidRPr="00A200D2">
              <w:rPr>
                <w:rStyle w:val="Hipercze"/>
                <w:noProof/>
              </w:rPr>
              <w:t>Organizacja kształcenia zawodowego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5" w:history="1">
            <w:r w:rsidRPr="00A200D2">
              <w:rPr>
                <w:rStyle w:val="Hipercze"/>
                <w:noProof/>
              </w:rPr>
              <w:t>Organizacja praktycznej nauki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6" w:history="1">
            <w:r w:rsidRPr="00A200D2">
              <w:rPr>
                <w:rStyle w:val="Hipercze"/>
                <w:noProof/>
              </w:rPr>
              <w:t>Organizacja pracowni szkolnych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7" w:history="1">
            <w:r w:rsidRPr="00A200D2">
              <w:rPr>
                <w:rStyle w:val="Hipercze"/>
                <w:noProof/>
              </w:rPr>
              <w:t>Rozdział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8" w:history="1">
            <w:r w:rsidRPr="00A200D2">
              <w:rPr>
                <w:rStyle w:val="Hipercze"/>
                <w:noProof/>
              </w:rPr>
              <w:t>Prawa i obowiązki słuchaczy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099" w:history="1">
            <w:r w:rsidRPr="00A200D2">
              <w:rPr>
                <w:rStyle w:val="Hipercze"/>
                <w:noProof/>
              </w:rPr>
              <w:t>Nagrody i wyróżnienia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0" w:history="1">
            <w:r w:rsidRPr="00A200D2">
              <w:rPr>
                <w:rStyle w:val="Hipercze"/>
                <w:noProof/>
              </w:rPr>
              <w:t>Kary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1" w:history="1">
            <w:r w:rsidRPr="00A200D2">
              <w:rPr>
                <w:rStyle w:val="Hipercze"/>
                <w:noProof/>
              </w:rPr>
              <w:t>Skreślenie z listy słuchaczy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2" w:history="1">
            <w:r w:rsidRPr="00A200D2">
              <w:rPr>
                <w:rStyle w:val="Hipercze"/>
                <w:noProof/>
              </w:rPr>
              <w:t>Rozdział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3" w:history="1">
            <w:r w:rsidRPr="00A200D2">
              <w:rPr>
                <w:rStyle w:val="Hipercze"/>
                <w:noProof/>
              </w:rPr>
              <w:t>Ocenianie wewnątrzszkolne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4" w:history="1">
            <w:r w:rsidRPr="00A200D2">
              <w:rPr>
                <w:rStyle w:val="Hipercze"/>
                <w:noProof/>
              </w:rPr>
              <w:t>Ocenianie, klasyfikowanie i promowanie słuchaczy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5" w:history="1">
            <w:r w:rsidRPr="00A200D2">
              <w:rPr>
                <w:rStyle w:val="Hipercze"/>
                <w:noProof/>
              </w:rPr>
              <w:t>Zasady przeprowadzania egzaminów semestralnych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6" w:history="1">
            <w:r w:rsidRPr="00A200D2">
              <w:rPr>
                <w:rStyle w:val="Hipercze"/>
                <w:noProof/>
              </w:rPr>
              <w:t>Zasady przeprowadzania egzaminów poprawkowych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7" w:history="1">
            <w:r w:rsidRPr="00A200D2">
              <w:rPr>
                <w:rStyle w:val="Hipercze"/>
                <w:noProof/>
              </w:rPr>
              <w:t>Warunki i tryb wnoszenia zastrzeżeń od ustalonej semestralnej oceny klasyfikacyjnej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8" w:history="1">
            <w:r w:rsidRPr="00A200D2">
              <w:rPr>
                <w:rStyle w:val="Hipercze"/>
                <w:noProof/>
              </w:rPr>
              <w:t>Egzamin klasyfikacyjny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2650109" w:history="1">
            <w:r w:rsidRPr="00A200D2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_Toc502650109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61BC" w:rsidRDefault="00B561BC" w:rsidP="00B561BC">
          <w:r w:rsidRPr="0024167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B561BC" w:rsidRDefault="00B561BC" w:rsidP="00B561BC">
      <w:pPr>
        <w:pStyle w:val="pdroBig"/>
        <w:spacing w:before="0" w:after="0" w:line="276" w:lineRule="auto"/>
        <w:rPr>
          <w:rFonts w:cs="Times New Roman"/>
        </w:rPr>
      </w:pPr>
    </w:p>
    <w:p w:rsidR="00B561BC" w:rsidRDefault="00B561BC" w:rsidP="00B561BC">
      <w:pPr>
        <w:pStyle w:val="pdroBig"/>
        <w:spacing w:before="0" w:after="0" w:line="276" w:lineRule="auto"/>
        <w:rPr>
          <w:rFonts w:cs="Times New Roman"/>
        </w:rPr>
      </w:pPr>
    </w:p>
    <w:p w:rsidR="00B561BC" w:rsidRDefault="00B561BC" w:rsidP="00B561BC">
      <w:pPr>
        <w:pStyle w:val="pdroBig"/>
        <w:spacing w:before="0" w:after="0" w:line="276" w:lineRule="auto"/>
        <w:rPr>
          <w:rFonts w:cs="Times New Roman"/>
        </w:rPr>
      </w:pPr>
    </w:p>
    <w:p w:rsidR="00B561BC" w:rsidRPr="00F45A9C" w:rsidRDefault="00B561BC" w:rsidP="00B561BC">
      <w:pPr>
        <w:pStyle w:val="pdroBig"/>
        <w:spacing w:before="0" w:after="0" w:line="276" w:lineRule="auto"/>
        <w:rPr>
          <w:rFonts w:cs="Times New Roman"/>
        </w:rPr>
      </w:pPr>
      <w:bookmarkStart w:id="0" w:name="_Toc502650080"/>
      <w:r w:rsidRPr="00F45A9C">
        <w:rPr>
          <w:rFonts w:cs="Times New Roman"/>
        </w:rPr>
        <w:t>Rozdział 1</w:t>
      </w:r>
      <w:bookmarkEnd w:id="0"/>
    </w:p>
    <w:p w:rsidR="00B561BC" w:rsidRPr="00F45A9C" w:rsidRDefault="00B561BC" w:rsidP="00B561BC">
      <w:pPr>
        <w:pStyle w:val="pdroBig"/>
        <w:spacing w:before="0" w:after="0" w:line="276" w:lineRule="auto"/>
        <w:rPr>
          <w:rFonts w:cs="Times New Roman"/>
        </w:rPr>
      </w:pPr>
      <w:bookmarkStart w:id="1" w:name="_Toc502650081"/>
      <w:r w:rsidRPr="00F45A9C">
        <w:rPr>
          <w:rFonts w:cs="Times New Roman"/>
        </w:rPr>
        <w:t>Postanowienia ogólne</w:t>
      </w:r>
      <w:bookmarkEnd w:id="1"/>
    </w:p>
    <w:p w:rsidR="00B561BC" w:rsidRPr="00406D5F" w:rsidRDefault="00B561BC" w:rsidP="00B561B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1</w:t>
      </w:r>
    </w:p>
    <w:p w:rsidR="00B561BC" w:rsidRPr="00406D5F" w:rsidRDefault="00B561BC" w:rsidP="00B561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Szkoła nosi nazwę Szkoły Policealnej w Zespole Szkół Ogólnokształcących i Zawod</w:t>
      </w:r>
      <w:r w:rsidRPr="00406D5F">
        <w:rPr>
          <w:rFonts w:ascii="Times New Roman" w:hAnsi="Times New Roman" w:cs="Times New Roman"/>
          <w:sz w:val="24"/>
          <w:szCs w:val="24"/>
        </w:rPr>
        <w:t>o</w:t>
      </w:r>
      <w:r w:rsidRPr="00406D5F">
        <w:rPr>
          <w:rFonts w:ascii="Times New Roman" w:hAnsi="Times New Roman" w:cs="Times New Roman"/>
          <w:sz w:val="24"/>
          <w:szCs w:val="24"/>
        </w:rPr>
        <w:t xml:space="preserve">wych im. Stefana Kardynała Wyszyńskiego w Czyżewie i wchodzi w skład Zespołu Szkół Ogólnokształcących i Zawodowych im. Stefana Kardynała Wyszyńskiego w Czyżewie zwanego dalej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D5F">
        <w:rPr>
          <w:rFonts w:ascii="Times New Roman" w:hAnsi="Times New Roman" w:cs="Times New Roman"/>
          <w:sz w:val="24"/>
          <w:szCs w:val="24"/>
        </w:rPr>
        <w:t>Zespołem.</w:t>
      </w:r>
    </w:p>
    <w:p w:rsidR="00B561BC" w:rsidRPr="00406D5F" w:rsidRDefault="00B561BC" w:rsidP="00B561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Szkoła Policealna w Zespole Szkół Ogólnokształcących i Zawodowych im. Stefana Ka</w:t>
      </w:r>
      <w:r w:rsidRPr="00406D5F">
        <w:rPr>
          <w:rFonts w:ascii="Times New Roman" w:hAnsi="Times New Roman" w:cs="Times New Roman"/>
          <w:sz w:val="24"/>
          <w:szCs w:val="24"/>
        </w:rPr>
        <w:t>r</w:t>
      </w:r>
      <w:r w:rsidRPr="00406D5F">
        <w:rPr>
          <w:rFonts w:ascii="Times New Roman" w:hAnsi="Times New Roman" w:cs="Times New Roman"/>
          <w:sz w:val="24"/>
          <w:szCs w:val="24"/>
        </w:rPr>
        <w:t xml:space="preserve">dynała Wyszyńskiego w Czyżewie zwana jest w dalszej części statutu </w:t>
      </w:r>
      <w:r>
        <w:rPr>
          <w:rFonts w:ascii="Times New Roman" w:hAnsi="Times New Roman" w:cs="Times New Roman"/>
          <w:sz w:val="24"/>
          <w:szCs w:val="24"/>
        </w:rPr>
        <w:t xml:space="preserve"> - S</w:t>
      </w:r>
      <w:r w:rsidRPr="00406D5F">
        <w:rPr>
          <w:rFonts w:ascii="Times New Roman" w:hAnsi="Times New Roman" w:cs="Times New Roman"/>
          <w:sz w:val="24"/>
          <w:szCs w:val="24"/>
        </w:rPr>
        <w:t>zkołą.</w:t>
      </w:r>
    </w:p>
    <w:p w:rsidR="00B561BC" w:rsidRPr="00406D5F" w:rsidRDefault="00B561BC" w:rsidP="00B561B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Organem prowadzącym szkołę jest Powiat Wysokomazowiecki z siedzibą w Wysokiem Mazowieckiem przy ulicy Ludowej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6D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1BC" w:rsidRPr="00406D5F" w:rsidRDefault="00B561BC" w:rsidP="00B561BC">
      <w:pPr>
        <w:pStyle w:val="p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Organem sprawującym nadzór pedagogiczny nad  szkołą jest Podlaski Kurator Oświaty. </w:t>
      </w:r>
    </w:p>
    <w:p w:rsidR="00B561BC" w:rsidRPr="00406D5F" w:rsidRDefault="00B561BC" w:rsidP="00B561B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Szkoła kształci osoby posiadające wykształcenie średnie lub wykształcenie średnie bra</w:t>
      </w:r>
      <w:r w:rsidRPr="00406D5F">
        <w:rPr>
          <w:rFonts w:ascii="Times New Roman" w:hAnsi="Times New Roman" w:cs="Times New Roman"/>
          <w:sz w:val="24"/>
          <w:szCs w:val="24"/>
        </w:rPr>
        <w:t>n</w:t>
      </w:r>
      <w:r w:rsidRPr="00406D5F">
        <w:rPr>
          <w:rFonts w:ascii="Times New Roman" w:hAnsi="Times New Roman" w:cs="Times New Roman"/>
          <w:sz w:val="24"/>
          <w:szCs w:val="24"/>
        </w:rPr>
        <w:t xml:space="preserve">żowe w zawodach: </w:t>
      </w:r>
    </w:p>
    <w:p w:rsidR="00B561BC" w:rsidRPr="00406D5F" w:rsidRDefault="00B561BC" w:rsidP="00B561BC">
      <w:pPr>
        <w:numPr>
          <w:ilvl w:val="0"/>
          <w:numId w:val="5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technik informatyk </w:t>
      </w:r>
    </w:p>
    <w:p w:rsidR="00B561BC" w:rsidRDefault="00B561BC" w:rsidP="00B561BC">
      <w:pPr>
        <w:numPr>
          <w:ilvl w:val="0"/>
          <w:numId w:val="51"/>
        </w:numPr>
        <w:spacing w:before="60" w:after="6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 xml:space="preserve">technik turystyki wiejskiej </w:t>
      </w:r>
    </w:p>
    <w:p w:rsidR="00B561BC" w:rsidRPr="007B59D5" w:rsidRDefault="00B561BC" w:rsidP="00B561BC">
      <w:pPr>
        <w:numPr>
          <w:ilvl w:val="0"/>
          <w:numId w:val="51"/>
        </w:numPr>
        <w:spacing w:before="60" w:after="6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 xml:space="preserve">technik rachunkowości </w:t>
      </w:r>
    </w:p>
    <w:p w:rsidR="00B561BC" w:rsidRPr="00406D5F" w:rsidRDefault="00B561BC" w:rsidP="00B561BC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Czas nauki i plany nauczania dla zawodów określają stosowne przepisy prawa oświat</w:t>
      </w:r>
      <w:r w:rsidRPr="00406D5F">
        <w:rPr>
          <w:rFonts w:ascii="Times New Roman" w:hAnsi="Times New Roman" w:cs="Times New Roman"/>
          <w:sz w:val="24"/>
          <w:szCs w:val="24"/>
        </w:rPr>
        <w:t>o</w:t>
      </w:r>
      <w:r w:rsidRPr="00406D5F">
        <w:rPr>
          <w:rFonts w:ascii="Times New Roman" w:hAnsi="Times New Roman" w:cs="Times New Roman"/>
          <w:sz w:val="24"/>
          <w:szCs w:val="24"/>
        </w:rPr>
        <w:t>wego</w:t>
      </w:r>
    </w:p>
    <w:p w:rsidR="00B561BC" w:rsidRPr="00406D5F" w:rsidRDefault="00B561BC" w:rsidP="00B561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Szkoła umożliwia uzyskanie dyplomu potwierdzającego kwalifikacje zawodowe po zd</w:t>
      </w:r>
      <w:r w:rsidRPr="00406D5F">
        <w:rPr>
          <w:rFonts w:ascii="Times New Roman" w:hAnsi="Times New Roman" w:cs="Times New Roman"/>
          <w:sz w:val="24"/>
          <w:szCs w:val="24"/>
        </w:rPr>
        <w:t>a</w:t>
      </w:r>
      <w:r w:rsidRPr="00406D5F">
        <w:rPr>
          <w:rFonts w:ascii="Times New Roman" w:hAnsi="Times New Roman" w:cs="Times New Roman"/>
          <w:sz w:val="24"/>
          <w:szCs w:val="24"/>
        </w:rPr>
        <w:t>niu egzaminów potwierdzających kwalifikacje w danym zawodzie.</w:t>
      </w:r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2</w:t>
      </w: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Szkoła jest szkołą publiczną dla dorosłych na podbudowie szkoły średniej lub średniej bra</w:t>
      </w:r>
      <w:r w:rsidRPr="00406D5F">
        <w:rPr>
          <w:rFonts w:ascii="Times New Roman" w:hAnsi="Times New Roman" w:cs="Times New Roman"/>
          <w:sz w:val="24"/>
          <w:szCs w:val="24"/>
        </w:rPr>
        <w:t>n</w:t>
      </w:r>
      <w:r w:rsidRPr="00406D5F">
        <w:rPr>
          <w:rFonts w:ascii="Times New Roman" w:hAnsi="Times New Roman" w:cs="Times New Roman"/>
          <w:sz w:val="24"/>
          <w:szCs w:val="24"/>
        </w:rPr>
        <w:t>żowej, która:</w:t>
      </w:r>
    </w:p>
    <w:p w:rsidR="00B561BC" w:rsidRPr="00406D5F" w:rsidRDefault="00B561BC" w:rsidP="00B561BC">
      <w:pPr>
        <w:pStyle w:val="Akapitzlist"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zapewnia bezpłatne nauczanie w zakresie ramowych planów nauczania,</w:t>
      </w:r>
    </w:p>
    <w:p w:rsidR="00B561BC" w:rsidRPr="00406D5F" w:rsidRDefault="00B561BC" w:rsidP="00B561BC">
      <w:pPr>
        <w:pStyle w:val="Akapitzlist"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przeprowadza rekrutację w oparciu o zasadę powszechnej dostępności,</w:t>
      </w:r>
    </w:p>
    <w:p w:rsidR="00B561BC" w:rsidRPr="00406D5F" w:rsidRDefault="00B561BC" w:rsidP="00B561BC">
      <w:pPr>
        <w:pStyle w:val="Akapitzlist"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zatrudnia nauczycieli posiadających kwalifikacje określone w odrębnych przepisach,</w:t>
      </w:r>
    </w:p>
    <w:p w:rsidR="00B561BC" w:rsidRPr="00406D5F" w:rsidRDefault="00B561BC" w:rsidP="00B561BC">
      <w:pPr>
        <w:pStyle w:val="Akapitzlist"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przestrzega ustalonych przez ministra właściwego do spraw oświaty, zasad oceniania, klasyfikowanie i promowania słuchaczy oraz przeprowadzania egzaminów.</w:t>
      </w:r>
    </w:p>
    <w:p w:rsidR="00B561BC" w:rsidRPr="00F45A9C" w:rsidRDefault="00B561BC" w:rsidP="00B561BC">
      <w:pPr>
        <w:pStyle w:val="pdroBig"/>
        <w:spacing w:before="0" w:after="0"/>
        <w:rPr>
          <w:rFonts w:cs="Times New Roman"/>
        </w:rPr>
      </w:pPr>
      <w:bookmarkStart w:id="2" w:name="_Toc502650082"/>
      <w:r w:rsidRPr="00F45A9C">
        <w:rPr>
          <w:rFonts w:cs="Times New Roman"/>
        </w:rPr>
        <w:t>Rozdział 2</w:t>
      </w:r>
      <w:bookmarkEnd w:id="2"/>
    </w:p>
    <w:p w:rsidR="00B561BC" w:rsidRPr="00F45A9C" w:rsidRDefault="00B561BC" w:rsidP="00B561BC">
      <w:pPr>
        <w:pStyle w:val="pdroBig"/>
        <w:spacing w:before="0" w:after="0"/>
        <w:rPr>
          <w:rFonts w:cs="Times New Roman"/>
        </w:rPr>
      </w:pPr>
      <w:bookmarkStart w:id="3" w:name="_Toc502650083"/>
      <w:r w:rsidRPr="00F45A9C">
        <w:rPr>
          <w:rFonts w:cs="Times New Roman"/>
        </w:rPr>
        <w:t>Cele i zadania szkoły</w:t>
      </w:r>
      <w:bookmarkEnd w:id="3"/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3</w:t>
      </w:r>
    </w:p>
    <w:p w:rsidR="00B561BC" w:rsidRPr="00406D5F" w:rsidRDefault="00B561BC" w:rsidP="00B561BC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Szkoła realizuje cele i  zadania wynikające z przepisów prawa, a w szczególności:</w:t>
      </w:r>
    </w:p>
    <w:p w:rsidR="00B561BC" w:rsidRPr="00406D5F" w:rsidRDefault="00B561BC" w:rsidP="00B561BC">
      <w:pPr>
        <w:pStyle w:val="p10"/>
        <w:numPr>
          <w:ilvl w:val="0"/>
          <w:numId w:val="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umożliwia słuchaczom zdobycie wiedzy i umiejętności niezbędnych do uzyskania świadectwa ukończenia szkoły oraz dyplomu  potwier</w:t>
      </w:r>
      <w:r>
        <w:rPr>
          <w:rFonts w:ascii="Times New Roman" w:hAnsi="Times New Roman" w:cs="Times New Roman"/>
        </w:rPr>
        <w:t>dzającego kwalifikacje zaw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dowe,</w:t>
      </w:r>
    </w:p>
    <w:p w:rsidR="00B561BC" w:rsidRPr="00406D5F" w:rsidRDefault="00B561BC" w:rsidP="00B561BC">
      <w:pPr>
        <w:pStyle w:val="p10"/>
        <w:numPr>
          <w:ilvl w:val="0"/>
          <w:numId w:val="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Przygotowuje słuchaczy do życia w społeczeństwie informacyjnym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0"/>
        <w:numPr>
          <w:ilvl w:val="0"/>
          <w:numId w:val="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Rozwija wśród słuchaczy zdolność samokształcenia i samodoskonalenia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0"/>
        <w:numPr>
          <w:ilvl w:val="0"/>
          <w:numId w:val="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przygotowuje słuchaczy do wypełniania obowiązków obywatelskich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0"/>
        <w:numPr>
          <w:ilvl w:val="0"/>
          <w:numId w:val="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 xml:space="preserve"> umożliwia kształcenie umiejętności praktycznych, niezbędnych w przyszłej pracy zawodowej</w:t>
      </w:r>
      <w:r>
        <w:rPr>
          <w:rFonts w:ascii="Times New Roman" w:hAnsi="Times New Roman" w:cs="Times New Roman"/>
        </w:rPr>
        <w:t>.</w:t>
      </w:r>
    </w:p>
    <w:p w:rsidR="00B561BC" w:rsidRPr="00406D5F" w:rsidRDefault="00B561BC" w:rsidP="00B561BC">
      <w:pPr>
        <w:spacing w:after="0"/>
        <w:ind w:left="3970" w:hanging="3970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2. Szkoła realizuje swoje zadania w szczególności poprzez:</w:t>
      </w:r>
    </w:p>
    <w:p w:rsidR="00B561BC" w:rsidRPr="00406D5F" w:rsidRDefault="00B561BC" w:rsidP="00B561BC">
      <w:pPr>
        <w:pStyle w:val="Akapitzlist"/>
        <w:numPr>
          <w:ilvl w:val="1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zapewnienie w pełni wykwalifikowanej kadry nauczycielskiej,</w:t>
      </w:r>
    </w:p>
    <w:p w:rsidR="00B561BC" w:rsidRPr="00406D5F" w:rsidRDefault="00B561BC" w:rsidP="00B561BC">
      <w:pPr>
        <w:pStyle w:val="Akapitzlist"/>
        <w:numPr>
          <w:ilvl w:val="1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dostosowanie treści, metod  i organizacji procesów edukacyjnych do możliwości psych</w:t>
      </w:r>
      <w:r w:rsidRPr="00406D5F">
        <w:rPr>
          <w:rFonts w:ascii="Times New Roman" w:hAnsi="Times New Roman" w:cs="Times New Roman"/>
          <w:sz w:val="24"/>
          <w:szCs w:val="24"/>
        </w:rPr>
        <w:t>o</w:t>
      </w:r>
      <w:r w:rsidRPr="00406D5F">
        <w:rPr>
          <w:rFonts w:ascii="Times New Roman" w:hAnsi="Times New Roman" w:cs="Times New Roman"/>
          <w:sz w:val="24"/>
          <w:szCs w:val="24"/>
        </w:rPr>
        <w:t>fizycznych słuchaczy i ich potrzeb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561BC" w:rsidRPr="00406D5F" w:rsidRDefault="00B561BC" w:rsidP="00B561BC">
      <w:pPr>
        <w:pStyle w:val="Akapitzlist"/>
        <w:numPr>
          <w:ilvl w:val="1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organizację bazy dydaktycznej do realizacji programów nauczania przedmiotów i zajęć ujętych w planie nauczania,</w:t>
      </w:r>
    </w:p>
    <w:p w:rsidR="00B561BC" w:rsidRPr="00406D5F" w:rsidRDefault="00B561BC" w:rsidP="00B561BC">
      <w:pPr>
        <w:pStyle w:val="Akapitzlist"/>
        <w:numPr>
          <w:ilvl w:val="1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stałe podnoszenie jakości pracy.</w:t>
      </w:r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4</w:t>
      </w:r>
    </w:p>
    <w:p w:rsidR="00B561BC" w:rsidRPr="00406D5F" w:rsidRDefault="00B561BC" w:rsidP="00B561BC">
      <w:pPr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Opiekę nad słuchaczami przebywającymi w szkole sprawują nauczyciele, ponosząc odpowi</w:t>
      </w:r>
      <w:r w:rsidRPr="00406D5F">
        <w:rPr>
          <w:rFonts w:ascii="Times New Roman" w:hAnsi="Times New Roman" w:cs="Times New Roman"/>
          <w:sz w:val="24"/>
          <w:szCs w:val="24"/>
        </w:rPr>
        <w:t>e</w:t>
      </w:r>
      <w:r w:rsidRPr="00406D5F">
        <w:rPr>
          <w:rFonts w:ascii="Times New Roman" w:hAnsi="Times New Roman" w:cs="Times New Roman"/>
          <w:sz w:val="24"/>
          <w:szCs w:val="24"/>
        </w:rPr>
        <w:t>dzialność za ich bezpieczeństwo, zgodnie z obowiązującymi w tym zakresie przepisami.</w:t>
      </w:r>
    </w:p>
    <w:p w:rsidR="00B561BC" w:rsidRPr="00F45A9C" w:rsidRDefault="00B561BC" w:rsidP="00B561BC">
      <w:pPr>
        <w:pStyle w:val="pdroBig"/>
        <w:spacing w:before="0"/>
        <w:rPr>
          <w:rFonts w:cs="Times New Roman"/>
        </w:rPr>
      </w:pPr>
      <w:bookmarkStart w:id="4" w:name="_Toc502650084"/>
      <w:r w:rsidRPr="00F45A9C">
        <w:rPr>
          <w:rFonts w:cs="Times New Roman"/>
        </w:rPr>
        <w:t>Rozdział 3</w:t>
      </w:r>
      <w:bookmarkEnd w:id="4"/>
    </w:p>
    <w:p w:rsidR="00B561BC" w:rsidRPr="00F45A9C" w:rsidRDefault="00B561BC" w:rsidP="00B561BC">
      <w:pPr>
        <w:pStyle w:val="pdroBig"/>
        <w:spacing w:before="0"/>
        <w:rPr>
          <w:rFonts w:cs="Times New Roman"/>
        </w:rPr>
      </w:pPr>
      <w:bookmarkStart w:id="5" w:name="_Toc502650085"/>
      <w:r w:rsidRPr="00F45A9C">
        <w:rPr>
          <w:rFonts w:cs="Times New Roman"/>
        </w:rPr>
        <w:t>Organy szkoły</w:t>
      </w:r>
      <w:bookmarkEnd w:id="5"/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5</w:t>
      </w:r>
    </w:p>
    <w:p w:rsidR="00B561BC" w:rsidRPr="00406D5F" w:rsidRDefault="00B561BC" w:rsidP="00B561BC">
      <w:pPr>
        <w:pStyle w:val="Akapitzlis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6D5F">
        <w:rPr>
          <w:rFonts w:ascii="Times New Roman" w:hAnsi="Times New Roman" w:cs="Times New Roman"/>
          <w:sz w:val="24"/>
          <w:szCs w:val="24"/>
        </w:rPr>
        <w:t>Organami szkoły są:</w:t>
      </w:r>
    </w:p>
    <w:p w:rsidR="00B561BC" w:rsidRPr="00406D5F" w:rsidRDefault="00B561BC" w:rsidP="00B561BC">
      <w:pPr>
        <w:pStyle w:val="Akapitzlist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6D5F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6D5F">
        <w:rPr>
          <w:rFonts w:ascii="Times New Roman" w:hAnsi="Times New Roman" w:cs="Times New Roman"/>
          <w:sz w:val="24"/>
          <w:szCs w:val="24"/>
        </w:rPr>
        <w:t>zkoły,</w:t>
      </w:r>
    </w:p>
    <w:p w:rsidR="00B561BC" w:rsidRPr="00406D5F" w:rsidRDefault="00B561BC" w:rsidP="00B561BC">
      <w:pPr>
        <w:pStyle w:val="Akapitzlist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6D5F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06D5F">
        <w:rPr>
          <w:rFonts w:ascii="Times New Roman" w:hAnsi="Times New Roman" w:cs="Times New Roman"/>
          <w:sz w:val="24"/>
          <w:szCs w:val="24"/>
        </w:rPr>
        <w:t>edagogiczna,</w:t>
      </w:r>
    </w:p>
    <w:p w:rsidR="00B561BC" w:rsidRPr="00406D5F" w:rsidRDefault="00B561BC" w:rsidP="00B561BC">
      <w:pPr>
        <w:pStyle w:val="Akapitzlist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6D5F">
        <w:rPr>
          <w:rFonts w:ascii="Times New Roman" w:hAnsi="Times New Roman" w:cs="Times New Roman"/>
          <w:sz w:val="24"/>
          <w:szCs w:val="24"/>
        </w:rPr>
        <w:t xml:space="preserve"> Samorząd Słuchaczy.</w:t>
      </w:r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6</w:t>
      </w:r>
    </w:p>
    <w:p w:rsidR="00B561BC" w:rsidRPr="00406D5F" w:rsidRDefault="00B561BC" w:rsidP="00B561BC">
      <w:pPr>
        <w:pStyle w:val="Akapitzlist"/>
        <w:numPr>
          <w:ilvl w:val="3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Dyrektorem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6D5F">
        <w:rPr>
          <w:rFonts w:ascii="Times New Roman" w:hAnsi="Times New Roman" w:cs="Times New Roman"/>
          <w:sz w:val="24"/>
          <w:szCs w:val="24"/>
        </w:rPr>
        <w:t>zkoły w rozumieniu przepisów prawa oświatowego jest dyrektor Zespołu Szkół Ogólnokształcących i Zawodowych im. Stefana Kardynała Wyszyńskiego w Czyżewie.</w:t>
      </w:r>
    </w:p>
    <w:p w:rsidR="00B561BC" w:rsidRPr="00406D5F" w:rsidRDefault="00B561BC" w:rsidP="00B561BC">
      <w:pPr>
        <w:pStyle w:val="Akapitzlist"/>
        <w:numPr>
          <w:ilvl w:val="3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Zakres kompetencji, prawa i obowiązki dyrektora określa Statut Zespołu Szkół Ogóln</w:t>
      </w:r>
      <w:r w:rsidRPr="00406D5F">
        <w:rPr>
          <w:rFonts w:ascii="Times New Roman" w:hAnsi="Times New Roman" w:cs="Times New Roman"/>
          <w:sz w:val="24"/>
          <w:szCs w:val="24"/>
        </w:rPr>
        <w:t>o</w:t>
      </w:r>
      <w:r w:rsidRPr="00406D5F">
        <w:rPr>
          <w:rFonts w:ascii="Times New Roman" w:hAnsi="Times New Roman" w:cs="Times New Roman"/>
          <w:sz w:val="24"/>
          <w:szCs w:val="24"/>
        </w:rPr>
        <w:t>kształcących i Zawodowych im. Stefana Kardynała Wyszyńskiego w Czyżewie.</w:t>
      </w:r>
    </w:p>
    <w:p w:rsidR="00B561BC" w:rsidRPr="00406D5F" w:rsidRDefault="00B561BC" w:rsidP="00B561BC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7</w:t>
      </w:r>
    </w:p>
    <w:p w:rsidR="00B561BC" w:rsidRPr="00406D5F" w:rsidRDefault="00B561BC" w:rsidP="00B561BC">
      <w:pPr>
        <w:pStyle w:val="Akapitzlis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Rada Pedagogiczna działa w ramach Rady Pedagogicznej Zespołu Szkół Ogólnokszta</w:t>
      </w:r>
      <w:r w:rsidRPr="00406D5F">
        <w:rPr>
          <w:rFonts w:ascii="Times New Roman" w:hAnsi="Times New Roman" w:cs="Times New Roman"/>
          <w:sz w:val="24"/>
          <w:szCs w:val="24"/>
        </w:rPr>
        <w:t>ł</w:t>
      </w:r>
      <w:r w:rsidRPr="00406D5F">
        <w:rPr>
          <w:rFonts w:ascii="Times New Roman" w:hAnsi="Times New Roman" w:cs="Times New Roman"/>
          <w:sz w:val="24"/>
          <w:szCs w:val="24"/>
        </w:rPr>
        <w:t>cących i Zawodowych im. Stefana Kardynała Wyszyńskiego w Czyżewie.</w:t>
      </w:r>
    </w:p>
    <w:p w:rsidR="00B561BC" w:rsidRPr="00406D5F" w:rsidRDefault="00B561BC" w:rsidP="00B561BC">
      <w:pPr>
        <w:pStyle w:val="Akapitzlis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Zakres uprawnień i kompetencji Rady Pedagogicznej określa Statut Zespołu Szkół Ogólnokształcących i Zawodowych im. Stefana Kardynała Wyszyńskiego w Czyżewie.</w:t>
      </w:r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8</w:t>
      </w:r>
    </w:p>
    <w:p w:rsidR="00B561BC" w:rsidRPr="00406D5F" w:rsidRDefault="00B561BC" w:rsidP="00B561BC">
      <w:pPr>
        <w:pStyle w:val="Akapitzlist"/>
        <w:numPr>
          <w:ilvl w:val="0"/>
          <w:numId w:val="44"/>
        </w:numPr>
        <w:tabs>
          <w:tab w:val="clear" w:pos="360"/>
          <w:tab w:val="num" w:pos="709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W szkole działa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6D5F">
        <w:rPr>
          <w:rFonts w:ascii="Times New Roman" w:hAnsi="Times New Roman" w:cs="Times New Roman"/>
          <w:sz w:val="24"/>
          <w:szCs w:val="24"/>
        </w:rPr>
        <w:t xml:space="preserve">amorząd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6D5F">
        <w:rPr>
          <w:rFonts w:ascii="Times New Roman" w:hAnsi="Times New Roman" w:cs="Times New Roman"/>
          <w:sz w:val="24"/>
          <w:szCs w:val="24"/>
        </w:rPr>
        <w:t>łuchaczy, w skład którego wchodzą wszyscy słuchacze tej szkoły</w:t>
      </w:r>
      <w:r>
        <w:rPr>
          <w:rFonts w:ascii="Times New Roman" w:hAnsi="Times New Roman" w:cs="Times New Roman"/>
          <w:sz w:val="24"/>
          <w:szCs w:val="24"/>
        </w:rPr>
        <w:t xml:space="preserve"> – zwany dale Samorządem</w:t>
      </w:r>
      <w:r w:rsidRPr="00406D5F">
        <w:rPr>
          <w:rFonts w:ascii="Times New Roman" w:hAnsi="Times New Roman" w:cs="Times New Roman"/>
          <w:sz w:val="24"/>
          <w:szCs w:val="24"/>
        </w:rPr>
        <w:t>.</w:t>
      </w:r>
    </w:p>
    <w:p w:rsidR="00B561BC" w:rsidRPr="00406D5F" w:rsidRDefault="00B561BC" w:rsidP="00B561BC">
      <w:pPr>
        <w:pStyle w:val="Akapitzlist"/>
        <w:numPr>
          <w:ilvl w:val="0"/>
          <w:numId w:val="44"/>
        </w:numPr>
        <w:tabs>
          <w:tab w:val="clear" w:pos="360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Zasady wybierania i działania organów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6D5F">
        <w:rPr>
          <w:rFonts w:ascii="Times New Roman" w:hAnsi="Times New Roman" w:cs="Times New Roman"/>
          <w:sz w:val="24"/>
          <w:szCs w:val="24"/>
        </w:rPr>
        <w:t xml:space="preserve">amorządu określa regulamin uchwalony przez ogół słuchaczy w głosowaniu równym, tajnym i powszechnym. Organy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6D5F">
        <w:rPr>
          <w:rFonts w:ascii="Times New Roman" w:hAnsi="Times New Roman" w:cs="Times New Roman"/>
          <w:sz w:val="24"/>
          <w:szCs w:val="24"/>
        </w:rPr>
        <w:t>amorządu są jedynymi reprezentantami ogółu słuchaczy.</w:t>
      </w:r>
    </w:p>
    <w:p w:rsidR="00B561BC" w:rsidRPr="00406D5F" w:rsidRDefault="00B561BC" w:rsidP="00B561BC">
      <w:pPr>
        <w:pStyle w:val="p1"/>
        <w:numPr>
          <w:ilvl w:val="0"/>
          <w:numId w:val="44"/>
        </w:numPr>
        <w:tabs>
          <w:tab w:val="clear" w:pos="360"/>
          <w:tab w:val="left" w:pos="709"/>
        </w:tabs>
        <w:spacing w:before="0" w:after="0"/>
        <w:ind w:left="567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Samorząd może przedstawiać Radzie Pedagogicznej oraz Dyrektorowi wnioski i  opinie we wszystkich sprawach </w:t>
      </w:r>
      <w:r>
        <w:rPr>
          <w:rFonts w:ascii="Times New Roman" w:hAnsi="Times New Roman" w:cs="Times New Roman"/>
        </w:rPr>
        <w:t>Szkoły</w:t>
      </w:r>
      <w:r w:rsidRPr="00406D5F">
        <w:rPr>
          <w:rFonts w:ascii="Times New Roman" w:hAnsi="Times New Roman" w:cs="Times New Roman"/>
        </w:rPr>
        <w:t>, a w szczególności dotyczących realizacji podstaw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 xml:space="preserve">wych praw </w:t>
      </w:r>
      <w:r>
        <w:rPr>
          <w:rFonts w:ascii="Times New Roman" w:hAnsi="Times New Roman" w:cs="Times New Roman"/>
        </w:rPr>
        <w:t>słuchaczy</w:t>
      </w:r>
      <w:r w:rsidRPr="00406D5F">
        <w:rPr>
          <w:rFonts w:ascii="Times New Roman" w:hAnsi="Times New Roman" w:cs="Times New Roman"/>
        </w:rPr>
        <w:t>, takich jak:</w:t>
      </w:r>
    </w:p>
    <w:p w:rsidR="00B561BC" w:rsidRPr="00406D5F" w:rsidRDefault="00B561BC" w:rsidP="00B561BC">
      <w:pPr>
        <w:pStyle w:val="p10"/>
        <w:numPr>
          <w:ilvl w:val="0"/>
          <w:numId w:val="45"/>
        </w:numPr>
        <w:ind w:left="1418" w:hanging="851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prawo do zapoznania się z programem nauczania, z jego treścią, celem i st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wianymi wymaganiami</w:t>
      </w:r>
      <w:r>
        <w:rPr>
          <w:rFonts w:ascii="Times New Roman" w:hAnsi="Times New Roman" w:cs="Times New Roman"/>
        </w:rPr>
        <w:t>;</w:t>
      </w:r>
    </w:p>
    <w:p w:rsidR="00B561BC" w:rsidRPr="00406D5F" w:rsidRDefault="00B561BC" w:rsidP="00B561BC">
      <w:pPr>
        <w:pStyle w:val="p10"/>
        <w:numPr>
          <w:ilvl w:val="0"/>
          <w:numId w:val="45"/>
        </w:numPr>
        <w:ind w:left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>prawo do jawnej i umotywowanej oceny postępów w nauce</w:t>
      </w:r>
      <w:r>
        <w:rPr>
          <w:rFonts w:ascii="Times New Roman" w:hAnsi="Times New Roman" w:cs="Times New Roman"/>
        </w:rPr>
        <w:t>,;</w:t>
      </w:r>
    </w:p>
    <w:p w:rsidR="00B561BC" w:rsidRPr="00406D5F" w:rsidRDefault="00B561BC" w:rsidP="00B561BC">
      <w:pPr>
        <w:pStyle w:val="p10"/>
        <w:numPr>
          <w:ilvl w:val="0"/>
          <w:numId w:val="45"/>
        </w:numPr>
        <w:ind w:left="1418" w:hanging="851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prawo do organizacji życia szkolnego umożliwiającego zachowanie właśc</w:t>
      </w:r>
      <w:r w:rsidRPr="00406D5F">
        <w:rPr>
          <w:rFonts w:ascii="Times New Roman" w:hAnsi="Times New Roman" w:cs="Times New Roman"/>
        </w:rPr>
        <w:t>i</w:t>
      </w:r>
      <w:r w:rsidRPr="00406D5F">
        <w:rPr>
          <w:rFonts w:ascii="Times New Roman" w:hAnsi="Times New Roman" w:cs="Times New Roman"/>
        </w:rPr>
        <w:t>wych proporcji między   wysiłkiem   szkolnym  a  możliwością  rozwijania  i  zaspokajania  własnych zainteresowań</w:t>
      </w:r>
      <w:r>
        <w:rPr>
          <w:rFonts w:ascii="Times New Roman" w:hAnsi="Times New Roman" w:cs="Times New Roman"/>
        </w:rPr>
        <w:t>;</w:t>
      </w:r>
    </w:p>
    <w:p w:rsidR="00B561BC" w:rsidRPr="00406D5F" w:rsidRDefault="00B561BC" w:rsidP="00B561BC">
      <w:pPr>
        <w:pStyle w:val="p10"/>
        <w:numPr>
          <w:ilvl w:val="0"/>
          <w:numId w:val="45"/>
        </w:numPr>
        <w:ind w:left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prawo redagowa</w:t>
      </w:r>
      <w:r>
        <w:rPr>
          <w:rFonts w:ascii="Times New Roman" w:hAnsi="Times New Roman" w:cs="Times New Roman"/>
        </w:rPr>
        <w:t>nia i wydawania gazety szkolnej;</w:t>
      </w:r>
    </w:p>
    <w:p w:rsidR="00B561BC" w:rsidRPr="00406D5F" w:rsidRDefault="00B561BC" w:rsidP="00B561BC">
      <w:pPr>
        <w:pStyle w:val="p10"/>
        <w:numPr>
          <w:ilvl w:val="0"/>
          <w:numId w:val="45"/>
        </w:numPr>
        <w:ind w:left="1418" w:hanging="851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prawo organizowania działalności kulturalnej, oświatowej, sportowej oraz ro</w:t>
      </w:r>
      <w:r w:rsidRPr="00406D5F">
        <w:rPr>
          <w:rFonts w:ascii="Times New Roman" w:hAnsi="Times New Roman" w:cs="Times New Roman"/>
        </w:rPr>
        <w:t>z</w:t>
      </w:r>
      <w:r w:rsidRPr="00406D5F">
        <w:rPr>
          <w:rFonts w:ascii="Times New Roman" w:hAnsi="Times New Roman" w:cs="Times New Roman"/>
        </w:rPr>
        <w:t>rywkowej zgodnie z własnymi potrzebami i możliwościami organizacyjnymi w porozumieniu z Dyrektorem Zespołu.</w:t>
      </w:r>
    </w:p>
    <w:p w:rsidR="00B561BC" w:rsidRPr="00406D5F" w:rsidRDefault="00B561BC" w:rsidP="00B561BC">
      <w:pPr>
        <w:pStyle w:val="p1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Samorząd w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>zkole w celu wspierania działalności statutowej szkoły może gromadzić fundusze z dobrowolnych składek i innych źródeł. Zasady wydatkowania tych funduszy określa regulamin, o którym mowa w ust. 2.</w:t>
      </w:r>
    </w:p>
    <w:p w:rsidR="00B561BC" w:rsidRPr="00F45A9C" w:rsidRDefault="00B561BC" w:rsidP="00B561BC">
      <w:pPr>
        <w:pStyle w:val="podrozdzia"/>
      </w:pPr>
      <w:bookmarkStart w:id="6" w:name="_Toc502650086"/>
      <w:r w:rsidRPr="00F45A9C">
        <w:t>Zasady współdziałania organów szkoły</w:t>
      </w:r>
      <w:bookmarkEnd w:id="6"/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9</w:t>
      </w:r>
    </w:p>
    <w:p w:rsidR="00B561BC" w:rsidRPr="00406D5F" w:rsidRDefault="00B561BC" w:rsidP="00B561B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Każdy organ szkoły planuje swoją działalność na rok szkolny.</w:t>
      </w:r>
    </w:p>
    <w:p w:rsidR="00B561BC" w:rsidRPr="00406D5F" w:rsidRDefault="00B561BC" w:rsidP="00B561B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Każdy organ szkoły po analizie planów działania pozostałych organów może włączyć się do rozwiązywania konkretnych problemów szkoły, nie naruszając kompetencji organu uprawnionego</w:t>
      </w:r>
    </w:p>
    <w:p w:rsidR="00B561BC" w:rsidRPr="00406D5F" w:rsidRDefault="00B561BC" w:rsidP="00B561B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Każdy z organów  szkoły może swobodnie działać i podejmować decyzje w ramach sw</w:t>
      </w:r>
      <w:r w:rsidRPr="00406D5F">
        <w:rPr>
          <w:rFonts w:ascii="Times New Roman" w:hAnsi="Times New Roman" w:cs="Times New Roman"/>
          <w:sz w:val="24"/>
          <w:szCs w:val="24"/>
        </w:rPr>
        <w:t>o</w:t>
      </w:r>
      <w:r w:rsidRPr="00406D5F">
        <w:rPr>
          <w:rFonts w:ascii="Times New Roman" w:hAnsi="Times New Roman" w:cs="Times New Roman"/>
          <w:sz w:val="24"/>
          <w:szCs w:val="24"/>
        </w:rPr>
        <w:t>ich kompetencji.</w:t>
      </w:r>
    </w:p>
    <w:p w:rsidR="00B561BC" w:rsidRPr="00F45A9C" w:rsidRDefault="00B561BC" w:rsidP="00B561BC">
      <w:pPr>
        <w:pStyle w:val="podrozdzia"/>
      </w:pPr>
      <w:bookmarkStart w:id="7" w:name="_Toc279008464"/>
      <w:bookmarkStart w:id="8" w:name="_Toc279008404"/>
      <w:bookmarkStart w:id="9" w:name="_Toc279007668"/>
      <w:bookmarkStart w:id="10" w:name="_Toc279007573"/>
      <w:bookmarkStart w:id="11" w:name="_Toc502650087"/>
      <w:r w:rsidRPr="00F45A9C">
        <w:t>Sposób rozwiązywania sporów między organami</w:t>
      </w:r>
      <w:bookmarkEnd w:id="7"/>
      <w:bookmarkEnd w:id="8"/>
      <w:bookmarkEnd w:id="9"/>
      <w:bookmarkEnd w:id="10"/>
      <w:r w:rsidRPr="00F45A9C">
        <w:t xml:space="preserve"> szkoły</w:t>
      </w:r>
      <w:bookmarkEnd w:id="11"/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10</w:t>
      </w:r>
    </w:p>
    <w:p w:rsidR="00B561BC" w:rsidRPr="00406D5F" w:rsidRDefault="00B561BC" w:rsidP="00B561BC">
      <w:pPr>
        <w:pStyle w:val="p1"/>
        <w:numPr>
          <w:ilvl w:val="0"/>
          <w:numId w:val="6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Wszystkie spory zaistniałe między: Radą Pedagogiczną, Samorząde</w:t>
      </w:r>
      <w:r>
        <w:rPr>
          <w:rFonts w:ascii="Times New Roman" w:hAnsi="Times New Roman" w:cs="Times New Roman"/>
        </w:rPr>
        <w:t>m</w:t>
      </w:r>
      <w:r w:rsidRPr="00406D5F">
        <w:rPr>
          <w:rFonts w:ascii="Times New Roman" w:hAnsi="Times New Roman" w:cs="Times New Roman"/>
        </w:rPr>
        <w:t xml:space="preserve"> Słuchaczy rozstrz</w:t>
      </w:r>
      <w:r w:rsidRPr="00406D5F">
        <w:rPr>
          <w:rFonts w:ascii="Times New Roman" w:hAnsi="Times New Roman" w:cs="Times New Roman"/>
        </w:rPr>
        <w:t>y</w:t>
      </w:r>
      <w:r w:rsidRPr="00406D5F">
        <w:rPr>
          <w:rFonts w:ascii="Times New Roman" w:hAnsi="Times New Roman" w:cs="Times New Roman"/>
        </w:rPr>
        <w:t xml:space="preserve">ga Dyrektor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 xml:space="preserve">zkoły. </w:t>
      </w:r>
    </w:p>
    <w:p w:rsidR="00B561BC" w:rsidRPr="00406D5F" w:rsidRDefault="00B561BC" w:rsidP="00B561BC">
      <w:pPr>
        <w:pStyle w:val="p1"/>
        <w:numPr>
          <w:ilvl w:val="0"/>
          <w:numId w:val="6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Wnoszone sprawy sporne dotyczące organów szkoły dyrektor rozstrzyga z zachowaniem prawa oraz dobra publicznego, w związku z tym wydaje zalecenia wszystkim statutowym organom szkoły, jeżeli działalność tych organów narusza interesy szkoły i nie służy ro</w:t>
      </w:r>
      <w:r w:rsidRPr="00406D5F">
        <w:rPr>
          <w:rFonts w:ascii="Times New Roman" w:hAnsi="Times New Roman" w:cs="Times New Roman"/>
        </w:rPr>
        <w:t>z</w:t>
      </w:r>
      <w:r w:rsidRPr="00406D5F">
        <w:rPr>
          <w:rFonts w:ascii="Times New Roman" w:hAnsi="Times New Roman" w:cs="Times New Roman"/>
        </w:rPr>
        <w:t>wojowi jego wychowanków.</w:t>
      </w:r>
    </w:p>
    <w:p w:rsidR="00B561BC" w:rsidRPr="00406D5F" w:rsidRDefault="00B561BC" w:rsidP="00B561BC">
      <w:pPr>
        <w:pStyle w:val="p1"/>
        <w:numPr>
          <w:ilvl w:val="0"/>
          <w:numId w:val="6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Spory zaistniałe pomiędzy Dyrektorem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>zkoły a innymi organami szkoły rozstrzyga o</w:t>
      </w:r>
      <w:r w:rsidRPr="00406D5F">
        <w:rPr>
          <w:rFonts w:ascii="Times New Roman" w:hAnsi="Times New Roman" w:cs="Times New Roman"/>
        </w:rPr>
        <w:t>r</w:t>
      </w:r>
      <w:r w:rsidRPr="00406D5F">
        <w:rPr>
          <w:rFonts w:ascii="Times New Roman" w:hAnsi="Times New Roman" w:cs="Times New Roman"/>
        </w:rPr>
        <w:t>gan prowadzący szkołę.</w:t>
      </w:r>
    </w:p>
    <w:p w:rsidR="00B561BC" w:rsidRPr="00F45A9C" w:rsidRDefault="00B561BC" w:rsidP="00B561BC">
      <w:pPr>
        <w:pStyle w:val="pdroBig"/>
      </w:pPr>
      <w:bookmarkStart w:id="12" w:name="_Toc502650088"/>
      <w:r w:rsidRPr="00F45A9C">
        <w:t>Rozdział 4</w:t>
      </w:r>
      <w:bookmarkEnd w:id="12"/>
    </w:p>
    <w:p w:rsidR="00B561BC" w:rsidRPr="00F45A9C" w:rsidRDefault="00B561BC" w:rsidP="00B561BC">
      <w:pPr>
        <w:pStyle w:val="pdroBig"/>
      </w:pPr>
      <w:bookmarkStart w:id="13" w:name="_Toc502650089"/>
      <w:r w:rsidRPr="00F45A9C">
        <w:t>Organizacja szkoły policealnej</w:t>
      </w:r>
      <w:bookmarkEnd w:id="13"/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11</w:t>
      </w:r>
    </w:p>
    <w:p w:rsidR="00B561BC" w:rsidRPr="00406D5F" w:rsidRDefault="00B561BC" w:rsidP="00B561BC">
      <w:pPr>
        <w:pStyle w:val="p1"/>
        <w:numPr>
          <w:ilvl w:val="0"/>
          <w:numId w:val="1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Szkoła kształci w formie zaocznej.</w:t>
      </w:r>
    </w:p>
    <w:p w:rsidR="00B561BC" w:rsidRPr="00406D5F" w:rsidRDefault="00B561BC" w:rsidP="00B561BC">
      <w:pPr>
        <w:pStyle w:val="p1"/>
        <w:numPr>
          <w:ilvl w:val="0"/>
          <w:numId w:val="1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Szkoła kieruje samodzielną nauką słuchaczy, ułatwiając im osiąganie jak najlepszych w</w:t>
      </w:r>
      <w:r w:rsidRPr="00406D5F">
        <w:rPr>
          <w:rFonts w:ascii="Times New Roman" w:hAnsi="Times New Roman" w:cs="Times New Roman"/>
        </w:rPr>
        <w:t>y</w:t>
      </w:r>
      <w:r w:rsidRPr="00406D5F">
        <w:rPr>
          <w:rFonts w:ascii="Times New Roman" w:hAnsi="Times New Roman" w:cs="Times New Roman"/>
        </w:rPr>
        <w:t>ników poprzez:</w:t>
      </w:r>
    </w:p>
    <w:p w:rsidR="00B561BC" w:rsidRPr="00406D5F" w:rsidRDefault="00B561BC" w:rsidP="00B561BC">
      <w:pPr>
        <w:pStyle w:val="p1"/>
        <w:numPr>
          <w:ilvl w:val="1"/>
          <w:numId w:val="10"/>
        </w:numPr>
        <w:ind w:left="709" w:hanging="283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zapoznanie słuchaczy z programem nauczania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"/>
        <w:numPr>
          <w:ilvl w:val="1"/>
          <w:numId w:val="10"/>
        </w:numPr>
        <w:ind w:left="709" w:hanging="283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udzielanie porad w zakresie nauki bezpośrednio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"/>
        <w:numPr>
          <w:ilvl w:val="1"/>
          <w:numId w:val="10"/>
        </w:numPr>
        <w:ind w:left="709" w:hanging="283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organizowanie konferencji instruktażowych, konsultacji bezpośrednich i indywidua</w:t>
      </w:r>
      <w:r w:rsidRPr="00406D5F">
        <w:rPr>
          <w:rFonts w:ascii="Times New Roman" w:hAnsi="Times New Roman" w:cs="Times New Roman"/>
        </w:rPr>
        <w:t>l</w:t>
      </w:r>
      <w:r w:rsidRPr="00406D5F">
        <w:rPr>
          <w:rFonts w:ascii="Times New Roman" w:hAnsi="Times New Roman" w:cs="Times New Roman"/>
        </w:rPr>
        <w:t>nych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"/>
        <w:numPr>
          <w:ilvl w:val="1"/>
          <w:numId w:val="10"/>
        </w:numPr>
        <w:ind w:left="709" w:hanging="283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ocenianie prac kontrolnych.</w:t>
      </w:r>
    </w:p>
    <w:p w:rsidR="00B561BC" w:rsidRPr="00406D5F" w:rsidRDefault="00B561BC" w:rsidP="00B561BC">
      <w:pPr>
        <w:pStyle w:val="p1"/>
        <w:numPr>
          <w:ilvl w:val="0"/>
          <w:numId w:val="1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>Podstawową formą pracy są konsultacje:</w:t>
      </w:r>
    </w:p>
    <w:p w:rsidR="00B561BC" w:rsidRPr="00406D5F" w:rsidRDefault="00B561BC" w:rsidP="00B561BC">
      <w:pPr>
        <w:pStyle w:val="p10"/>
        <w:numPr>
          <w:ilvl w:val="0"/>
          <w:numId w:val="8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konsultacje zbiorowe dla słuchaczy  odbywają  się we wszystkich semestrach co dwa   tygodnie   przez    dwa   dni, w  zasadzie   w   soboty i   niedziele,   według tygodni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 xml:space="preserve">wego rozkładu zajęć, </w:t>
      </w:r>
    </w:p>
    <w:p w:rsidR="00B561BC" w:rsidRPr="00406D5F" w:rsidRDefault="00B561BC" w:rsidP="00B561BC">
      <w:pPr>
        <w:pStyle w:val="p10"/>
        <w:numPr>
          <w:ilvl w:val="0"/>
          <w:numId w:val="8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dopuszcza się możliwość organizowania przez nauczycieli przedmiotów konsultacji indywidualnych dla słuchaczy, w wymiarze 20% ogólnej liczby zajęć w semestrze, które organizowane są w dodatkowym czasie w dowolne dni tygodnia.</w:t>
      </w:r>
    </w:p>
    <w:p w:rsidR="00B561BC" w:rsidRPr="00406D5F" w:rsidRDefault="00B561BC" w:rsidP="00B561BC">
      <w:pPr>
        <w:pStyle w:val="p10"/>
        <w:numPr>
          <w:ilvl w:val="0"/>
          <w:numId w:val="8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Czas zegarowy jednej konsultacji wynosi 45 minut.</w:t>
      </w:r>
    </w:p>
    <w:p w:rsidR="00B561BC" w:rsidRPr="00406D5F" w:rsidRDefault="00B561BC" w:rsidP="00B561BC">
      <w:pPr>
        <w:pStyle w:val="p10"/>
        <w:numPr>
          <w:ilvl w:val="0"/>
          <w:numId w:val="8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organizuje   się   dwie   konferencje   instruktażowe   w   czasie  jednego   semestru: pierwszą - wprowadzającą do pracy w semestrze i   drugą - przedegzaminacyjną.</w:t>
      </w:r>
    </w:p>
    <w:p w:rsidR="00B561BC" w:rsidRPr="00406D5F" w:rsidRDefault="00B561BC" w:rsidP="00B561BC">
      <w:pPr>
        <w:pStyle w:val="p1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Słuchaczom nie wystawia się ocen zachowania.</w:t>
      </w:r>
    </w:p>
    <w:p w:rsidR="00B561BC" w:rsidRPr="00406D5F" w:rsidRDefault="00B561BC" w:rsidP="00B561BC">
      <w:pPr>
        <w:pStyle w:val="p1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Szczegółowe zasady oceniania, klasyfikowania i promowania słuchaczy określa </w:t>
      </w:r>
      <w:r>
        <w:rPr>
          <w:rFonts w:ascii="Times New Roman" w:hAnsi="Times New Roman" w:cs="Times New Roman"/>
        </w:rPr>
        <w:t>Rozdział 6 Statutu Szkoły.</w:t>
      </w:r>
    </w:p>
    <w:p w:rsidR="00B561BC" w:rsidRPr="00406D5F" w:rsidRDefault="00B561BC" w:rsidP="00B561BC">
      <w:pPr>
        <w:pStyle w:val="p1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Słuchacza, który nie otrzymał promocji na semestr programowo wyższy, </w:t>
      </w:r>
      <w:r>
        <w:rPr>
          <w:rFonts w:ascii="Times New Roman" w:hAnsi="Times New Roman" w:cs="Times New Roman"/>
        </w:rPr>
        <w:t>D</w:t>
      </w:r>
      <w:r w:rsidRPr="00406D5F">
        <w:rPr>
          <w:rFonts w:ascii="Times New Roman" w:hAnsi="Times New Roman" w:cs="Times New Roman"/>
        </w:rPr>
        <w:t xml:space="preserve">yrektor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>zk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ły skreśla, w drodze decyzji, z listy słuchaczy.</w:t>
      </w:r>
    </w:p>
    <w:p w:rsidR="00B561BC" w:rsidRPr="00406D5F" w:rsidRDefault="00B561BC" w:rsidP="00B561B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pStyle w:val="Akapitzlist"/>
        <w:ind w:hanging="436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12</w:t>
      </w:r>
    </w:p>
    <w:p w:rsidR="00B561BC" w:rsidRDefault="00B561BC" w:rsidP="00B561BC">
      <w:pPr>
        <w:pStyle w:val="p1"/>
        <w:numPr>
          <w:ilvl w:val="0"/>
          <w:numId w:val="63"/>
        </w:numPr>
        <w:rPr>
          <w:rFonts w:ascii="Times New Roman" w:hAnsi="Times New Roman" w:cs="Times New Roman"/>
        </w:rPr>
      </w:pPr>
      <w:bookmarkStart w:id="14" w:name="_Toc279008452"/>
      <w:bookmarkStart w:id="15" w:name="_Toc279008390"/>
      <w:bookmarkStart w:id="16" w:name="_Toc279007656"/>
      <w:bookmarkStart w:id="17" w:name="_Toc279007561"/>
      <w:r w:rsidRPr="00406D5F">
        <w:rPr>
          <w:rFonts w:ascii="Times New Roman" w:hAnsi="Times New Roman" w:cs="Times New Roman"/>
        </w:rPr>
        <w:t>Podstawową jednostką organizacyjną szkoły jest oddział złożony ze słuchaczy, którzy w jednorocznym kursie nauki danego roku szkolnego uczą się wszystkich przedmiotów o</w:t>
      </w:r>
      <w:r w:rsidRPr="00406D5F">
        <w:rPr>
          <w:rFonts w:ascii="Times New Roman" w:hAnsi="Times New Roman" w:cs="Times New Roman"/>
        </w:rPr>
        <w:t>b</w:t>
      </w:r>
      <w:r w:rsidRPr="00406D5F">
        <w:rPr>
          <w:rFonts w:ascii="Times New Roman" w:hAnsi="Times New Roman" w:cs="Times New Roman"/>
        </w:rPr>
        <w:t>owiązkowych wg określonego programu i aktualnie obowiązującego planu nauczania.</w:t>
      </w:r>
    </w:p>
    <w:p w:rsidR="00B561BC" w:rsidRDefault="00B561BC" w:rsidP="00B561BC">
      <w:pPr>
        <w:pStyle w:val="p1"/>
        <w:numPr>
          <w:ilvl w:val="0"/>
          <w:numId w:val="6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 powierza każdy oddział Szkoły szczególnej opiece wychowawczej je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nemu z nauczycieli uczących w danym oddziale zwanemu dalej Opiekunem.</w:t>
      </w:r>
    </w:p>
    <w:p w:rsidR="00B561BC" w:rsidRDefault="00B561BC" w:rsidP="00B561BC">
      <w:pPr>
        <w:pStyle w:val="p1"/>
        <w:numPr>
          <w:ilvl w:val="0"/>
          <w:numId w:val="6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zapewnienia ciągłości i skuteczności pracy wychowawczej zaleca się, aby Opiekun opiekował się danym oddziałem przez cały okres kształcenia w Szkole.</w:t>
      </w:r>
    </w:p>
    <w:p w:rsidR="00B561BC" w:rsidRPr="00C31F33" w:rsidRDefault="00B561BC" w:rsidP="00B561BC">
      <w:pPr>
        <w:pStyle w:val="p1"/>
        <w:numPr>
          <w:ilvl w:val="0"/>
          <w:numId w:val="6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szczególnych przypadkach słuchacze mają prawo do zmiany Opiekuna </w:t>
      </w:r>
      <w:r w:rsidRPr="00C31F33">
        <w:rPr>
          <w:rFonts w:ascii="Times New Roman" w:hAnsi="Times New Roman" w:cs="Times New Roman"/>
        </w:rPr>
        <w:t>w sposób n</w:t>
      </w:r>
      <w:r w:rsidRPr="00C31F33">
        <w:rPr>
          <w:rFonts w:ascii="Times New Roman" w:hAnsi="Times New Roman" w:cs="Times New Roman"/>
        </w:rPr>
        <w:t>a</w:t>
      </w:r>
      <w:r w:rsidRPr="00C31F33">
        <w:rPr>
          <w:rFonts w:ascii="Times New Roman" w:hAnsi="Times New Roman" w:cs="Times New Roman"/>
        </w:rPr>
        <w:t>stępujący:</w:t>
      </w:r>
    </w:p>
    <w:p w:rsidR="00B561BC" w:rsidRPr="00C31F33" w:rsidRDefault="00B561BC" w:rsidP="00B561BC">
      <w:pPr>
        <w:pStyle w:val="p10"/>
        <w:numPr>
          <w:ilvl w:val="0"/>
          <w:numId w:val="64"/>
        </w:numPr>
        <w:rPr>
          <w:rFonts w:ascii="Times New Roman" w:hAnsi="Times New Roman" w:cs="Times New Roman"/>
        </w:rPr>
      </w:pPr>
      <w:r w:rsidRPr="00C31F33">
        <w:rPr>
          <w:rFonts w:ascii="Times New Roman" w:hAnsi="Times New Roman" w:cs="Times New Roman"/>
        </w:rPr>
        <w:t xml:space="preserve">samorząd </w:t>
      </w:r>
      <w:r>
        <w:rPr>
          <w:rFonts w:ascii="Times New Roman" w:hAnsi="Times New Roman" w:cs="Times New Roman"/>
        </w:rPr>
        <w:t>oddział</w:t>
      </w:r>
      <w:r w:rsidRPr="00C31F33">
        <w:rPr>
          <w:rFonts w:ascii="Times New Roman" w:hAnsi="Times New Roman" w:cs="Times New Roman"/>
        </w:rPr>
        <w:t>owy może wystąpić z pisemną umotywowaną prośbą do Dyrektora Zespołu o zmianę wychowawcy.</w:t>
      </w:r>
    </w:p>
    <w:p w:rsidR="00B561BC" w:rsidRPr="00C31F33" w:rsidRDefault="00B561BC" w:rsidP="00B561BC">
      <w:pPr>
        <w:pStyle w:val="p10"/>
        <w:numPr>
          <w:ilvl w:val="0"/>
          <w:numId w:val="64"/>
        </w:numPr>
        <w:rPr>
          <w:rFonts w:ascii="Times New Roman" w:hAnsi="Times New Roman" w:cs="Times New Roman"/>
        </w:rPr>
      </w:pPr>
      <w:r w:rsidRPr="00C31F33">
        <w:rPr>
          <w:rFonts w:ascii="Times New Roman" w:hAnsi="Times New Roman" w:cs="Times New Roman"/>
        </w:rPr>
        <w:t>dyrektor szkoły zobowiązany jest do przeprowadzenia postępowania wyjaśniającego w ciągu 14 dni od wpłynięcia wniosku, po czym podejmuje decyzję, powiadamiając zainteresowanych.</w:t>
      </w:r>
    </w:p>
    <w:p w:rsidR="00B561BC" w:rsidRPr="00406D5F" w:rsidRDefault="00B561BC" w:rsidP="00B561BC">
      <w:pPr>
        <w:pStyle w:val="Akapitzlist"/>
        <w:ind w:hanging="436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561BC" w:rsidRPr="00DE5E0F" w:rsidRDefault="00B561BC" w:rsidP="00B561BC">
      <w:pPr>
        <w:pStyle w:val="Akapitzlist"/>
        <w:numPr>
          <w:ilvl w:val="0"/>
          <w:numId w:val="5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E5E0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zajęciach dydaktycznych organizowanych przez Szkołę mogą uczestniczyć osoby przygotowujące się do składania egzaminów eksternistycznych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E5E0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po uprzednim zgłoszeniu takiego zamiaru Dyrektorowi Szkoły.</w:t>
      </w:r>
    </w:p>
    <w:p w:rsidR="00B561BC" w:rsidRPr="00DE5E0F" w:rsidRDefault="00B561BC" w:rsidP="00B561BC">
      <w:pPr>
        <w:pStyle w:val="Akapitzlist"/>
        <w:numPr>
          <w:ilvl w:val="0"/>
          <w:numId w:val="5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E5E0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Dyrektor Szkoły wskazuje nauczyciela prowadzącego zajęcia, na które zamierza uczęszczać ekstern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E5E0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w celu ustalenia harmonogramu obecności.</w:t>
      </w:r>
    </w:p>
    <w:p w:rsidR="00B561BC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561BC" w:rsidRDefault="00B561BC" w:rsidP="00B561BC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Organizację zajęć edukacyjnych określa tygodniowy rozkład zajęć ustalany przez dyrekt</w:t>
      </w:r>
      <w:r w:rsidRPr="00406D5F">
        <w:rPr>
          <w:rFonts w:ascii="Times New Roman" w:hAnsi="Times New Roman" w:cs="Times New Roman"/>
          <w:sz w:val="24"/>
          <w:szCs w:val="24"/>
        </w:rPr>
        <w:t>o</w:t>
      </w:r>
      <w:r w:rsidRPr="00406D5F">
        <w:rPr>
          <w:rFonts w:ascii="Times New Roman" w:hAnsi="Times New Roman" w:cs="Times New Roman"/>
          <w:sz w:val="24"/>
          <w:szCs w:val="24"/>
        </w:rPr>
        <w:t>ra szkoły na podstawie zatwierdzonego arkusza organizacyjnego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6D5F">
        <w:rPr>
          <w:rFonts w:ascii="Times New Roman" w:hAnsi="Times New Roman" w:cs="Times New Roman"/>
          <w:sz w:val="24"/>
          <w:szCs w:val="24"/>
        </w:rPr>
        <w:t xml:space="preserve"> z uwzględnieniem zasad ochrony zdrowia i higieny pracy.</w:t>
      </w:r>
    </w:p>
    <w:p w:rsidR="00B561BC" w:rsidRDefault="00B561BC" w:rsidP="00B561BC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561BC" w:rsidRDefault="00B561BC" w:rsidP="00B561BC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561BC" w:rsidRDefault="00B561BC" w:rsidP="00B561BC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561BC" w:rsidRPr="00406D5F" w:rsidRDefault="00B561BC" w:rsidP="00B561BC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15</w:t>
      </w:r>
    </w:p>
    <w:p w:rsidR="00B561BC" w:rsidRPr="00406D5F" w:rsidRDefault="00B561BC" w:rsidP="00B561BC">
      <w:pPr>
        <w:pStyle w:val="p1"/>
        <w:numPr>
          <w:ilvl w:val="0"/>
          <w:numId w:val="13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Szczegółową organizację nauczania, wychowania i opieki w danym roku szkolnym okr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śla arkusz organizacyjny szkoły opracowany przez dyrektora szkoły oraz zaopiniowany przez Radę Pedagogiczną i zakładowe organizacje związkowe w terminie określonym w obowiązujących przepisach oświatowych, na podstawie ramowych planów nauczania i programów nauczania dla realizowanych w szkole zawodów określających obowiązujący wymiar godzin edukacyjny</w:t>
      </w:r>
      <w:r>
        <w:rPr>
          <w:rFonts w:ascii="Times New Roman" w:hAnsi="Times New Roman" w:cs="Times New Roman"/>
        </w:rPr>
        <w:t>,</w:t>
      </w:r>
      <w:r w:rsidRPr="00406D5F">
        <w:rPr>
          <w:rFonts w:ascii="Times New Roman" w:hAnsi="Times New Roman" w:cs="Times New Roman"/>
        </w:rPr>
        <w:t xml:space="preserve"> oraz planu finansowego szkoły. </w:t>
      </w:r>
    </w:p>
    <w:p w:rsidR="00B561BC" w:rsidRPr="00406D5F" w:rsidRDefault="00B561BC" w:rsidP="00B561BC">
      <w:pPr>
        <w:pStyle w:val="p1"/>
        <w:numPr>
          <w:ilvl w:val="0"/>
          <w:numId w:val="13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Arkusz organizacji szkoły zatwierdza organ prowadzący szkołę po uzyskaniu opinii org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nu sprawującego nadzór pedagogiczny.</w:t>
      </w:r>
    </w:p>
    <w:p w:rsidR="00B561BC" w:rsidRDefault="00B561BC" w:rsidP="00B561BC">
      <w:pPr>
        <w:pStyle w:val="p1"/>
        <w:numPr>
          <w:ilvl w:val="0"/>
          <w:numId w:val="13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Arkusz organizacji szkoły określa liczbę pracowników szkoły łącznie z liczbą stanowisk kierowniczych, liczbę godzin zajęć edukacyjnych finansowanych ze środków budżet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wych przydzielonych przez organ prowadzący szkołę oraz liczbę godzin zajęć prowadz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nych pr</w:t>
      </w:r>
      <w:r>
        <w:rPr>
          <w:rFonts w:ascii="Times New Roman" w:hAnsi="Times New Roman" w:cs="Times New Roman"/>
        </w:rPr>
        <w:t>zez poszczególnych nauczycieli.</w:t>
      </w:r>
    </w:p>
    <w:p w:rsidR="00B561BC" w:rsidRPr="00D96346" w:rsidRDefault="00B561BC" w:rsidP="00B561BC">
      <w:pPr>
        <w:pStyle w:val="podrozdzia"/>
        <w:pBdr>
          <w:bottom w:val="single" w:sz="8" w:space="11" w:color="4F81BD"/>
        </w:pBdr>
        <w:spacing w:before="0"/>
      </w:pPr>
      <w:bookmarkStart w:id="18" w:name="_Toc502650090"/>
      <w:r w:rsidRPr="00D96346">
        <w:t>Formy pomocy psychologiczno – pedagogicznej organizowanej</w:t>
      </w:r>
      <w:r>
        <w:t xml:space="preserve"> </w:t>
      </w:r>
      <w:r w:rsidRPr="00D96346">
        <w:t xml:space="preserve"> w Szkole</w:t>
      </w:r>
      <w:r>
        <w:t xml:space="preserve"> Policealnej</w:t>
      </w:r>
      <w:bookmarkEnd w:id="18"/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561BC" w:rsidRPr="004D3F7E" w:rsidRDefault="00B561BC" w:rsidP="00B561BC">
      <w:pPr>
        <w:rPr>
          <w:rFonts w:ascii="Times New Roman" w:hAnsi="Times New Roman" w:cs="Times New Roman"/>
        </w:rPr>
      </w:pPr>
      <w:r w:rsidRPr="004D3F7E">
        <w:rPr>
          <w:rFonts w:ascii="Times New Roman" w:hAnsi="Times New Roman" w:cs="Times New Roman"/>
        </w:rPr>
        <w:t>Szczegółow</w:t>
      </w:r>
      <w:r>
        <w:rPr>
          <w:rFonts w:ascii="Times New Roman" w:hAnsi="Times New Roman" w:cs="Times New Roman"/>
        </w:rPr>
        <w:t>e</w:t>
      </w:r>
      <w:r w:rsidRPr="004D3F7E">
        <w:rPr>
          <w:rFonts w:ascii="Times New Roman" w:hAnsi="Times New Roman" w:cs="Times New Roman"/>
        </w:rPr>
        <w:t xml:space="preserve"> zasady i formy udzielania słuchaczom pomocy psychologiczno – pedagogicznej regulują zapisy Statutu Zespołu.</w:t>
      </w:r>
    </w:p>
    <w:p w:rsidR="00B561BC" w:rsidRPr="00D96346" w:rsidRDefault="00B561BC" w:rsidP="00B561BC">
      <w:pPr>
        <w:pStyle w:val="pdroBig"/>
        <w:spacing w:before="0"/>
        <w:jc w:val="left"/>
        <w:rPr>
          <w:b w:val="0"/>
          <w:sz w:val="24"/>
        </w:rPr>
      </w:pPr>
    </w:p>
    <w:p w:rsidR="00B561BC" w:rsidRPr="004D3F7E" w:rsidRDefault="00B561BC" w:rsidP="00B561BC">
      <w:pPr>
        <w:pStyle w:val="podrozdzia"/>
        <w:spacing w:before="0"/>
      </w:pPr>
      <w:bookmarkStart w:id="19" w:name="_Toc502650091"/>
      <w:r w:rsidRPr="004D3F7E">
        <w:t>Organizacja wewnątrzszkolnego systemu doradztwa w Szkole Policealnej</w:t>
      </w:r>
      <w:bookmarkEnd w:id="19"/>
    </w:p>
    <w:p w:rsidR="00B561BC" w:rsidRDefault="00B561BC" w:rsidP="00B561BC">
      <w:pPr>
        <w:pStyle w:val="podrozdzia"/>
        <w:rPr>
          <w:rFonts w:cs="Times New Roman"/>
          <w:b w:val="0"/>
          <w:sz w:val="24"/>
        </w:rPr>
      </w:pPr>
    </w:p>
    <w:p w:rsidR="00B561BC" w:rsidRPr="004D3F7E" w:rsidRDefault="00B561BC" w:rsidP="00B561BC">
      <w:pPr>
        <w:jc w:val="center"/>
        <w:rPr>
          <w:rFonts w:ascii="Times New Roman" w:hAnsi="Times New Roman" w:cs="Times New Roman"/>
          <w:sz w:val="24"/>
        </w:rPr>
      </w:pPr>
      <w:r w:rsidRPr="004D3F7E">
        <w:rPr>
          <w:rFonts w:ascii="Times New Roman" w:hAnsi="Times New Roman" w:cs="Times New Roman"/>
          <w:sz w:val="24"/>
        </w:rPr>
        <w:t>§ 17</w:t>
      </w:r>
    </w:p>
    <w:p w:rsidR="00B561BC" w:rsidRDefault="00B561BC" w:rsidP="00B561BC">
      <w:pPr>
        <w:rPr>
          <w:rFonts w:ascii="Times New Roman" w:hAnsi="Times New Roman" w:cs="Times New Roman"/>
          <w:sz w:val="24"/>
        </w:rPr>
      </w:pPr>
      <w:r w:rsidRPr="004D3F7E">
        <w:rPr>
          <w:rFonts w:ascii="Times New Roman" w:hAnsi="Times New Roman" w:cs="Times New Roman"/>
          <w:sz w:val="24"/>
        </w:rPr>
        <w:t>Szczegółow</w:t>
      </w:r>
      <w:r>
        <w:rPr>
          <w:rFonts w:ascii="Times New Roman" w:hAnsi="Times New Roman" w:cs="Times New Roman"/>
          <w:sz w:val="24"/>
        </w:rPr>
        <w:t>e</w:t>
      </w:r>
      <w:r w:rsidRPr="004D3F7E">
        <w:rPr>
          <w:rFonts w:ascii="Times New Roman" w:hAnsi="Times New Roman" w:cs="Times New Roman"/>
          <w:sz w:val="24"/>
        </w:rPr>
        <w:t xml:space="preserve"> zasady i formy organizacji wewnątrzszkolnego doradztwa  regulują zapisy St</w:t>
      </w:r>
      <w:r w:rsidRPr="004D3F7E">
        <w:rPr>
          <w:rFonts w:ascii="Times New Roman" w:hAnsi="Times New Roman" w:cs="Times New Roman"/>
          <w:sz w:val="24"/>
        </w:rPr>
        <w:t>a</w:t>
      </w:r>
      <w:r w:rsidRPr="004D3F7E">
        <w:rPr>
          <w:rFonts w:ascii="Times New Roman" w:hAnsi="Times New Roman" w:cs="Times New Roman"/>
          <w:sz w:val="24"/>
        </w:rPr>
        <w:t>tutu Zespołu.</w:t>
      </w:r>
    </w:p>
    <w:p w:rsidR="00B561BC" w:rsidRPr="00E6369D" w:rsidRDefault="00B561BC" w:rsidP="00B561BC">
      <w:pPr>
        <w:pStyle w:val="podrozdzia"/>
      </w:pPr>
      <w:bookmarkStart w:id="20" w:name="_Toc502650092"/>
      <w:r w:rsidRPr="00E6369D">
        <w:t>Organizacja i realizacja działań w zakresie wolontariatu</w:t>
      </w:r>
      <w:bookmarkEnd w:id="20"/>
    </w:p>
    <w:p w:rsidR="00B561BC" w:rsidRDefault="00B561BC" w:rsidP="00B561BC">
      <w:pPr>
        <w:pStyle w:val="Akapitzlist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18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Szkoła zapewnia kształtowanie u słuchaczy postaw prospołecznych, umożliwiając sł</w:t>
      </w:r>
      <w:r w:rsidRPr="0021050E">
        <w:rPr>
          <w:rFonts w:ascii="Times New Roman" w:hAnsi="Times New Roman" w:cs="Times New Roman"/>
          <w:sz w:val="24"/>
        </w:rPr>
        <w:t>u</w:t>
      </w:r>
      <w:r w:rsidRPr="0021050E">
        <w:rPr>
          <w:rFonts w:ascii="Times New Roman" w:hAnsi="Times New Roman" w:cs="Times New Roman"/>
          <w:sz w:val="24"/>
        </w:rPr>
        <w:t>chaczom udział w działaniach z zakresu wolontariatu,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Wolontariat szkolny sprzyja aktywnemu uczestnictwu słuchaczy w życiu społecznym.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Szkoła może podjąć współpracę w zakresie wolontariatu z organizacjami pozarządow</w:t>
      </w:r>
      <w:r w:rsidRPr="0021050E">
        <w:rPr>
          <w:rFonts w:ascii="Times New Roman" w:hAnsi="Times New Roman" w:cs="Times New Roman"/>
          <w:sz w:val="24"/>
        </w:rPr>
        <w:t>y</w:t>
      </w:r>
      <w:r w:rsidRPr="0021050E">
        <w:rPr>
          <w:rFonts w:ascii="Times New Roman" w:hAnsi="Times New Roman" w:cs="Times New Roman"/>
          <w:sz w:val="24"/>
        </w:rPr>
        <w:t>mi, fundacjami, których celem jest kształtowanie świadomości obywatelskiej i postaw demokratycznych, upowszechnianie wiedzy historycznej, pielęgnowanie pamięci o ważnych wydarzeniach z historii Polski, ochronie dóbr kultury i dziedzictwa narod</w:t>
      </w:r>
      <w:r w:rsidRPr="0021050E">
        <w:rPr>
          <w:rFonts w:ascii="Times New Roman" w:hAnsi="Times New Roman" w:cs="Times New Roman"/>
          <w:sz w:val="24"/>
        </w:rPr>
        <w:t>o</w:t>
      </w:r>
      <w:r w:rsidRPr="0021050E">
        <w:rPr>
          <w:rFonts w:ascii="Times New Roman" w:hAnsi="Times New Roman" w:cs="Times New Roman"/>
          <w:sz w:val="24"/>
        </w:rPr>
        <w:t>wego, pomocy słabszym i wykluczonym.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Podjęta współpraca  może dotyczyć organizacji zajęć rozwijających zainteresowania i uzdolnienia, dydaktyczno-wyrównawczych, specjalistycznych, organizowanych dla uczniów wymagających szczególnego wsparcia w rozwoju lub pomocy psychologiczno-pedagogicznej, rewalidacyjnych dla słuchaczy z niepełnosprawnością.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lastRenderedPageBreak/>
        <w:t>Dyrektor szkoły podejmuje współpracę w drodze porozumienia  w uzgodnieniu z Sam</w:t>
      </w:r>
      <w:r w:rsidRPr="0021050E">
        <w:rPr>
          <w:rFonts w:ascii="Times New Roman" w:hAnsi="Times New Roman" w:cs="Times New Roman"/>
          <w:sz w:val="24"/>
        </w:rPr>
        <w:t>o</w:t>
      </w:r>
      <w:r w:rsidRPr="0021050E">
        <w:rPr>
          <w:rFonts w:ascii="Times New Roman" w:hAnsi="Times New Roman" w:cs="Times New Roman"/>
          <w:sz w:val="24"/>
        </w:rPr>
        <w:t>rządem Słuchaczy.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Podejmowanie działań w zakresie wolontariatu uczniowskiego, ich organizację i realiz</w:t>
      </w:r>
      <w:r w:rsidRPr="0021050E">
        <w:rPr>
          <w:rFonts w:ascii="Times New Roman" w:hAnsi="Times New Roman" w:cs="Times New Roman"/>
          <w:sz w:val="24"/>
        </w:rPr>
        <w:t>a</w:t>
      </w:r>
      <w:r w:rsidRPr="0021050E">
        <w:rPr>
          <w:rFonts w:ascii="Times New Roman" w:hAnsi="Times New Roman" w:cs="Times New Roman"/>
          <w:sz w:val="24"/>
        </w:rPr>
        <w:t>cję w szkole,  prowadzi Samorząd Słuchaczy w porozumieniu z Dyrektorem Szkoły.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Samorząd Słuchaczy ze swojego składu wyłania Radę Wolontariatu oraz  ustala strukturę Rady Wolontariatu i jej kompetencje w regulaminie.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Rada Wolontariatu pełni funkcję społecznego organu szkoły, który wybiera, opiniuje oferty działań, diagnozuje potrzeby społeczne w środowisku szkolnym i społeczności l</w:t>
      </w:r>
      <w:r w:rsidRPr="0021050E">
        <w:rPr>
          <w:rFonts w:ascii="Times New Roman" w:hAnsi="Times New Roman" w:cs="Times New Roman"/>
          <w:sz w:val="24"/>
        </w:rPr>
        <w:t>o</w:t>
      </w:r>
      <w:r w:rsidRPr="0021050E">
        <w:rPr>
          <w:rFonts w:ascii="Times New Roman" w:hAnsi="Times New Roman" w:cs="Times New Roman"/>
          <w:sz w:val="24"/>
        </w:rPr>
        <w:t>kalnej.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Każdy słuchacz Szkoły może zostać wolontariuszem.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Wolontariusz to osoba, która ochotniczo i bez wynagrodzenia podejmuje działania w obszarze pomocy koleżeńskiej, społecznej, życia kulturalnego  i środowiska naturalnego.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Wolontariusze mogą podejmować działania w zakresie wolontariatu  w wymiarze, który nie utrudni im nauki i wywiązywania się z innych obowiązków.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Wolontariusze podlegają zrzeszeniu w szkolnym klubie wolontariusza, nad którym opi</w:t>
      </w:r>
      <w:r w:rsidRPr="0021050E">
        <w:rPr>
          <w:rFonts w:ascii="Times New Roman" w:hAnsi="Times New Roman" w:cs="Times New Roman"/>
          <w:sz w:val="24"/>
        </w:rPr>
        <w:t>e</w:t>
      </w:r>
      <w:r w:rsidRPr="0021050E">
        <w:rPr>
          <w:rFonts w:ascii="Times New Roman" w:hAnsi="Times New Roman" w:cs="Times New Roman"/>
          <w:sz w:val="24"/>
        </w:rPr>
        <w:t>kę sprawuje nauczyciel szkoły.</w:t>
      </w:r>
    </w:p>
    <w:p w:rsidR="00B561BC" w:rsidRPr="0021050E" w:rsidRDefault="00B561BC" w:rsidP="00B561BC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1050E">
        <w:rPr>
          <w:rFonts w:ascii="Times New Roman" w:hAnsi="Times New Roman" w:cs="Times New Roman"/>
          <w:sz w:val="24"/>
        </w:rPr>
        <w:t>Szczegółowe zasady działania Szkolnego Klubu Wolontariusza określa regulamin Klubu, opracowany przez nauczyciela będącego opiekunem Szkolnego Klubu Wolontariusza w uzgodnieniu z dyrektorem oraz Radą Wolontariatu.</w:t>
      </w:r>
    </w:p>
    <w:p w:rsidR="00B561BC" w:rsidRPr="00406D5F" w:rsidRDefault="00B561BC" w:rsidP="00B561BC">
      <w:pPr>
        <w:pStyle w:val="podrozdzia"/>
      </w:pPr>
      <w:bookmarkStart w:id="21" w:name="_Toc279008455"/>
      <w:bookmarkStart w:id="22" w:name="_Toc279008394"/>
      <w:bookmarkStart w:id="23" w:name="_Toc279007659"/>
      <w:bookmarkStart w:id="24" w:name="_Toc279007564"/>
      <w:bookmarkStart w:id="25" w:name="_Toc502650093"/>
      <w:r w:rsidRPr="00406D5F">
        <w:t>Organizacja biblioteki szkolnej</w:t>
      </w:r>
      <w:bookmarkEnd w:id="21"/>
      <w:bookmarkEnd w:id="22"/>
      <w:bookmarkEnd w:id="23"/>
      <w:bookmarkEnd w:id="24"/>
      <w:bookmarkEnd w:id="25"/>
    </w:p>
    <w:p w:rsidR="00B561BC" w:rsidRPr="00406D5F" w:rsidRDefault="00B561BC" w:rsidP="00B561BC">
      <w:pPr>
        <w:pStyle w:val="a"/>
        <w:rPr>
          <w:rFonts w:ascii="Times New Roman" w:hAnsi="Times New Roman" w:cs="Times New Roman"/>
          <w:b w:val="0"/>
        </w:rPr>
      </w:pPr>
      <w:r w:rsidRPr="00406D5F">
        <w:rPr>
          <w:rFonts w:ascii="Times New Roman" w:hAnsi="Times New Roman" w:cs="Times New Roman"/>
          <w:b w:val="0"/>
        </w:rPr>
        <w:t>§</w:t>
      </w:r>
      <w:r>
        <w:rPr>
          <w:rFonts w:ascii="Times New Roman" w:hAnsi="Times New Roman" w:cs="Times New Roman"/>
          <w:b w:val="0"/>
        </w:rPr>
        <w:t xml:space="preserve"> 19</w:t>
      </w:r>
    </w:p>
    <w:p w:rsidR="00B561BC" w:rsidRPr="00406D5F" w:rsidRDefault="00B561BC" w:rsidP="00B561BC">
      <w:pPr>
        <w:pStyle w:val="p1"/>
        <w:numPr>
          <w:ilvl w:val="0"/>
          <w:numId w:val="15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Słuchacze szkoły mogą korzystać z zasobów biblioteki szkolnej Zespołu.</w:t>
      </w:r>
    </w:p>
    <w:p w:rsidR="00B561BC" w:rsidRPr="00406D5F" w:rsidRDefault="00B561BC" w:rsidP="00B561BC">
      <w:pPr>
        <w:pStyle w:val="p1"/>
        <w:numPr>
          <w:ilvl w:val="0"/>
          <w:numId w:val="15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Biblioteka   szkolna   jest  interdyscyplinarną pracownią szkoły  służącą   realizacji   potrzeb    i  zainteresowań słuchaczy, zadań dydaktyczno - wychowawczych szkoły, dosk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naleniu warsztatu pracy nauczyciela, popularyzowaniu wiedzy pedagogicznej wśród r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dziców oraz w miarę możliwości wiedzy o regionie.</w:t>
      </w:r>
    </w:p>
    <w:p w:rsidR="00B561BC" w:rsidRPr="00406D5F" w:rsidRDefault="00B561BC" w:rsidP="00B561BC">
      <w:pPr>
        <w:pStyle w:val="p1"/>
        <w:numPr>
          <w:ilvl w:val="0"/>
          <w:numId w:val="15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Organizację biblioteki oraz zadania nauczyciela bibliotekarza określa szczegółowo Statut Zespołu</w:t>
      </w:r>
    </w:p>
    <w:p w:rsidR="00B561BC" w:rsidRPr="004D3F7E" w:rsidRDefault="00B561BC" w:rsidP="00B561BC">
      <w:pPr>
        <w:rPr>
          <w:rFonts w:ascii="Times New Roman" w:hAnsi="Times New Roman" w:cs="Times New Roman"/>
          <w:sz w:val="24"/>
        </w:rPr>
      </w:pPr>
    </w:p>
    <w:p w:rsidR="00B561BC" w:rsidRPr="00406D5F" w:rsidRDefault="00B561BC" w:rsidP="00B561BC">
      <w:pPr>
        <w:pStyle w:val="podrozdzia"/>
      </w:pPr>
      <w:bookmarkStart w:id="26" w:name="_Toc502650094"/>
      <w:r w:rsidRPr="00406D5F">
        <w:t>Organizacja kształcenia zawodowego</w:t>
      </w:r>
      <w:bookmarkEnd w:id="26"/>
    </w:p>
    <w:p w:rsidR="00B561BC" w:rsidRPr="00406D5F" w:rsidRDefault="00B561BC" w:rsidP="00B561BC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B561BC" w:rsidRPr="00406D5F" w:rsidRDefault="00B561BC" w:rsidP="00B561BC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Kształcenie zawodowe w szkole obejmuje :</w:t>
      </w:r>
    </w:p>
    <w:p w:rsidR="00B561BC" w:rsidRPr="00406D5F" w:rsidRDefault="00B561BC" w:rsidP="00B561BC">
      <w:pPr>
        <w:pStyle w:val="Akapitzlist"/>
        <w:numPr>
          <w:ilvl w:val="0"/>
          <w:numId w:val="40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Kształcenie zawodowe teoretyczne</w:t>
      </w:r>
    </w:p>
    <w:p w:rsidR="00B561BC" w:rsidRPr="00406D5F" w:rsidRDefault="00B561BC" w:rsidP="00B561BC">
      <w:pPr>
        <w:pStyle w:val="Akapitzlist"/>
        <w:numPr>
          <w:ilvl w:val="0"/>
          <w:numId w:val="40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Kształcenie zawodowe praktyczne.</w:t>
      </w:r>
    </w:p>
    <w:p w:rsidR="00B561BC" w:rsidRPr="00406D5F" w:rsidRDefault="00B561BC" w:rsidP="00B561BC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Wymiar kształcenia teoretycznych przedmiotów zawodowych oraz praktycznych przedmiotów zawodowych w oddziale określony jest odrębnymi przepisami prawa.</w:t>
      </w:r>
    </w:p>
    <w:p w:rsidR="00B561BC" w:rsidRPr="00406D5F" w:rsidRDefault="00B561BC" w:rsidP="00B561BC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Godzina zajęć edukacyjnych trwa 45 minut. W uzasadnionych przypadkach dopuszcza się prowadzenie zajęć edukacyjnych w czasie nie krótszym niż 30 i nie dłuższym niż 60 minut, zachowując ogólny semestralny czas trwania zajęć edukacyjnych ustalony w semestralnym rozkładzie zajęć. </w:t>
      </w:r>
    </w:p>
    <w:p w:rsidR="00B561BC" w:rsidRPr="00406D5F" w:rsidRDefault="00B561BC" w:rsidP="00B561BC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lastRenderedPageBreak/>
        <w:t>Zajęcia są prowadzone w formie wykładów, ćwiczeń, konsultacji, prac kontrolnych,  praktyk zawodowych a także zajęć praktycznych, jeśli program takie przewiduje.</w:t>
      </w:r>
      <w:r w:rsidRPr="00406D5F">
        <w:rPr>
          <w:sz w:val="24"/>
          <w:szCs w:val="24"/>
        </w:rPr>
        <w:t xml:space="preserve"> </w:t>
      </w:r>
    </w:p>
    <w:p w:rsidR="00B561BC" w:rsidRPr="00406D5F" w:rsidRDefault="00B561BC" w:rsidP="00B561BC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W szkole realizowane są Plany Nauczania zapisane w „Szkolnym zestawie planów nauczania”, w których Dyrektor Szkoły ustala:</w:t>
      </w:r>
    </w:p>
    <w:p w:rsidR="00B561BC" w:rsidRPr="00406D5F" w:rsidRDefault="00B561BC" w:rsidP="00B561BC">
      <w:pPr>
        <w:pStyle w:val="Akapitzlist"/>
        <w:numPr>
          <w:ilvl w:val="3"/>
          <w:numId w:val="4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semestralny wymiar godzin dla poszczególnych semestrów w danym zawodzie przeznaczonych na realizację obowiązkowych zajęć edukacyjnych z zakresu kształcenia w danym zawodzie;</w:t>
      </w:r>
    </w:p>
    <w:p w:rsidR="00B561BC" w:rsidRPr="00406D5F" w:rsidRDefault="00B561BC" w:rsidP="00B561BC">
      <w:pPr>
        <w:pStyle w:val="Akapitzlist"/>
        <w:numPr>
          <w:ilvl w:val="3"/>
          <w:numId w:val="4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semestralny wymiar godzin do dyspozycji Dyrektora Szkoły przeznaczonych na:</w:t>
      </w:r>
    </w:p>
    <w:p w:rsidR="00B561BC" w:rsidRPr="00406D5F" w:rsidRDefault="00B561BC" w:rsidP="00B561BC">
      <w:pPr>
        <w:pStyle w:val="Akapitzlist"/>
        <w:numPr>
          <w:ilvl w:val="2"/>
          <w:numId w:val="42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zajęcia uwzględniające potrzeby, zainteresowania i uzdolnienia słuchaczy, w szczególności zajęcia związane z kształtowaniem aktywności i kreatywności słuchaczy;</w:t>
      </w:r>
    </w:p>
    <w:p w:rsidR="00B561BC" w:rsidRPr="00406D5F" w:rsidRDefault="00B561BC" w:rsidP="00B561BC">
      <w:pPr>
        <w:pStyle w:val="Akapitzlist"/>
        <w:numPr>
          <w:ilvl w:val="2"/>
          <w:numId w:val="42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na zajęcia związane z kształtowaniem kompetencji zawodowych.</w:t>
      </w:r>
    </w:p>
    <w:p w:rsidR="00B561BC" w:rsidRPr="00406D5F" w:rsidRDefault="00B561BC" w:rsidP="00B561BC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Terminy rozpoczynania i kończenia zajęć dydaktyczno – wychowawczych, przerw świątecznych oraz ferii szkolnych określają przepisy w sprawie organizacji roku szkolnego.</w:t>
      </w:r>
    </w:p>
    <w:p w:rsidR="00B561BC" w:rsidRPr="00F45A9C" w:rsidRDefault="00B561BC" w:rsidP="00B561BC">
      <w:pPr>
        <w:pStyle w:val="podrozdzia"/>
      </w:pPr>
      <w:bookmarkStart w:id="27" w:name="_Toc502650095"/>
      <w:r w:rsidRPr="00F45A9C">
        <w:t>Organizacja praktycznej nauki zawodu</w:t>
      </w:r>
      <w:bookmarkEnd w:id="14"/>
      <w:bookmarkEnd w:id="15"/>
      <w:bookmarkEnd w:id="16"/>
      <w:bookmarkEnd w:id="17"/>
      <w:bookmarkEnd w:id="27"/>
    </w:p>
    <w:p w:rsidR="00B561BC" w:rsidRPr="00406D5F" w:rsidRDefault="00B561BC" w:rsidP="00B561BC">
      <w:pPr>
        <w:pStyle w:val="Akapitzlist"/>
        <w:ind w:left="1146" w:hanging="1146"/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B561BC" w:rsidRPr="00406D5F" w:rsidRDefault="00B561BC" w:rsidP="00B561BC">
      <w:pPr>
        <w:pStyle w:val="p1"/>
        <w:numPr>
          <w:ilvl w:val="0"/>
          <w:numId w:val="11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Praktyczna nauka zawodu w szkole jest organizowana w formie zajęć praktycznych oraz praktyk zawodowych.</w:t>
      </w:r>
    </w:p>
    <w:p w:rsidR="00B561BC" w:rsidRPr="00406D5F" w:rsidRDefault="00B561BC" w:rsidP="00B561BC">
      <w:pPr>
        <w:pStyle w:val="p1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406D5F">
        <w:rPr>
          <w:rFonts w:ascii="Times New Roman" w:hAnsi="Times New Roman" w:cs="Times New Roman"/>
        </w:rPr>
        <w:t>Praktyki zawodowe mogą odbywać się u pracodawców, na zasadach dualnego systemu kształcenia, na podstawie umowy o praktyczną naukę zawodu zawartą pomiędzy dyrekt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 xml:space="preserve">rem szkoły a pracodawcą przyjmującym słuchaczy na praktyczną naukę zawodu. </w:t>
      </w:r>
    </w:p>
    <w:p w:rsidR="00B561BC" w:rsidRPr="00406D5F" w:rsidRDefault="00B561BC" w:rsidP="00B561BC">
      <w:pPr>
        <w:pStyle w:val="p1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406D5F">
        <w:rPr>
          <w:rFonts w:ascii="Times New Roman" w:hAnsi="Times New Roman" w:cs="Times New Roman"/>
        </w:rPr>
        <w:t xml:space="preserve">Praktyki zawodowe odbywają się w przedsiębiorstwach i zakładach pracy. </w:t>
      </w:r>
      <w:r w:rsidRPr="00406D5F">
        <w:rPr>
          <w:rFonts w:ascii="Times New Roman" w:eastAsia="Times New Roman" w:hAnsi="Times New Roman" w:cs="Times New Roman"/>
          <w:lang w:eastAsia="pl-PL"/>
        </w:rPr>
        <w:t>Zakres wi</w:t>
      </w:r>
      <w:r w:rsidRPr="00406D5F">
        <w:rPr>
          <w:rFonts w:ascii="Times New Roman" w:eastAsia="Times New Roman" w:hAnsi="Times New Roman" w:cs="Times New Roman"/>
          <w:lang w:eastAsia="pl-PL"/>
        </w:rPr>
        <w:t>a</w:t>
      </w:r>
      <w:r w:rsidRPr="00406D5F">
        <w:rPr>
          <w:rFonts w:ascii="Times New Roman" w:eastAsia="Times New Roman" w:hAnsi="Times New Roman" w:cs="Times New Roman"/>
          <w:lang w:eastAsia="pl-PL"/>
        </w:rPr>
        <w:t>domości i umiejętności nabywanych przez słuchaczy na praktykach zawodowych oraz wymiar godzin tych zajęć i praktyk określa program nauczania dla danego zawodu.</w:t>
      </w:r>
    </w:p>
    <w:p w:rsidR="00B561BC" w:rsidRDefault="00B561BC" w:rsidP="00B561BC">
      <w:pPr>
        <w:pStyle w:val="p1"/>
        <w:numPr>
          <w:ilvl w:val="0"/>
          <w:numId w:val="11"/>
        </w:numPr>
        <w:ind w:left="426" w:hanging="426"/>
        <w:rPr>
          <w:rFonts w:ascii="Times New Roman" w:hAnsi="Times New Roman" w:cs="Times New Roman"/>
        </w:rPr>
      </w:pPr>
      <w:r w:rsidRPr="00F45A9C">
        <w:rPr>
          <w:rFonts w:ascii="Times New Roman" w:hAnsi="Times New Roman" w:cs="Times New Roman"/>
        </w:rPr>
        <w:t xml:space="preserve">Termin praktyk zawodowych ustala </w:t>
      </w:r>
      <w:r>
        <w:rPr>
          <w:rFonts w:ascii="Times New Roman" w:hAnsi="Times New Roman" w:cs="Times New Roman"/>
        </w:rPr>
        <w:t>D</w:t>
      </w:r>
      <w:r w:rsidRPr="00F45A9C">
        <w:rPr>
          <w:rFonts w:ascii="Times New Roman" w:hAnsi="Times New Roman" w:cs="Times New Roman"/>
        </w:rPr>
        <w:t xml:space="preserve">yrektor </w:t>
      </w:r>
      <w:r>
        <w:rPr>
          <w:rFonts w:ascii="Times New Roman" w:hAnsi="Times New Roman" w:cs="Times New Roman"/>
        </w:rPr>
        <w:t>S</w:t>
      </w:r>
      <w:r w:rsidRPr="00F45A9C">
        <w:rPr>
          <w:rFonts w:ascii="Times New Roman" w:hAnsi="Times New Roman" w:cs="Times New Roman"/>
        </w:rPr>
        <w:t>zkoły.</w:t>
      </w:r>
    </w:p>
    <w:p w:rsidR="00B561BC" w:rsidRPr="00F45A9C" w:rsidRDefault="00B561BC" w:rsidP="00B561BC">
      <w:pPr>
        <w:pStyle w:val="p1"/>
        <w:numPr>
          <w:ilvl w:val="0"/>
          <w:numId w:val="11"/>
        </w:numPr>
        <w:ind w:left="426" w:hanging="426"/>
        <w:rPr>
          <w:rFonts w:ascii="Times New Roman" w:hAnsi="Times New Roman" w:cs="Times New Roman"/>
        </w:rPr>
      </w:pPr>
      <w:r w:rsidRPr="00F45A9C">
        <w:rPr>
          <w:rFonts w:ascii="Times New Roman" w:hAnsi="Times New Roman" w:cs="Times New Roman"/>
        </w:rPr>
        <w:t>Dyrektor wyznacza w szkole nauczyciela przedmiotów zawodowych, który jest opiek</w:t>
      </w:r>
      <w:r w:rsidRPr="00F45A9C">
        <w:rPr>
          <w:rFonts w:ascii="Times New Roman" w:hAnsi="Times New Roman" w:cs="Times New Roman"/>
        </w:rPr>
        <w:t>u</w:t>
      </w:r>
      <w:r w:rsidRPr="00F45A9C">
        <w:rPr>
          <w:rFonts w:ascii="Times New Roman" w:hAnsi="Times New Roman" w:cs="Times New Roman"/>
        </w:rPr>
        <w:t>nem praktyk, odpowiedzialnym za organizację praktyk oddziału/grupy oraz sprawuje nadzór nad przebiegiem praktyk zawodowych</w:t>
      </w:r>
    </w:p>
    <w:p w:rsidR="00B561BC" w:rsidRPr="00406D5F" w:rsidRDefault="00B561BC" w:rsidP="00B561BC">
      <w:pPr>
        <w:pStyle w:val="p1"/>
        <w:numPr>
          <w:ilvl w:val="0"/>
          <w:numId w:val="11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Warunkiem otrzymania promocji na semestr programowo wyższy/ukończenia szkoły jest zaliczenie na ocenę pozytywną praktyk zawodowych.</w:t>
      </w:r>
    </w:p>
    <w:p w:rsidR="00B561BC" w:rsidRPr="00406D5F" w:rsidRDefault="00B561BC" w:rsidP="00B561BC">
      <w:pPr>
        <w:pStyle w:val="p1"/>
        <w:numPr>
          <w:ilvl w:val="0"/>
          <w:numId w:val="11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Zaliczenie słuchaczom praktyk zawodowych odbywa się na podstawie:</w:t>
      </w:r>
    </w:p>
    <w:p w:rsidR="00B561BC" w:rsidRPr="00406D5F" w:rsidRDefault="00B561BC" w:rsidP="00B561BC">
      <w:pPr>
        <w:pStyle w:val="p10"/>
        <w:numPr>
          <w:ilvl w:val="0"/>
          <w:numId w:val="12"/>
        </w:numPr>
        <w:ind w:left="1134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opinii o praktykancie złożonej w karcie praktyk przez uprawionego przedstawici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la pracodawcy</w:t>
      </w:r>
    </w:p>
    <w:p w:rsidR="00B561BC" w:rsidRPr="00406D5F" w:rsidRDefault="00B561BC" w:rsidP="00B561BC">
      <w:pPr>
        <w:pStyle w:val="p10"/>
        <w:numPr>
          <w:ilvl w:val="0"/>
          <w:numId w:val="12"/>
        </w:numPr>
        <w:ind w:left="1134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innej dokumentacji praktyk</w:t>
      </w:r>
    </w:p>
    <w:p w:rsidR="00B561BC" w:rsidRPr="00406D5F" w:rsidRDefault="00B561BC" w:rsidP="00B561BC">
      <w:pPr>
        <w:pStyle w:val="p1"/>
        <w:numPr>
          <w:ilvl w:val="0"/>
          <w:numId w:val="11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Zaliczenie zajęć praktycznych w szkole odbywa się na podstawie ocen wystawionych w zakładach pracy przez osoby uprawnione. Ocenę semestralną wystawia na tej podstawie nauczyciel - opiekun praktyk.</w:t>
      </w:r>
    </w:p>
    <w:p w:rsidR="00B561BC" w:rsidRPr="00406D5F" w:rsidRDefault="00B561BC" w:rsidP="00B561BC">
      <w:pPr>
        <w:pStyle w:val="podrozdzia"/>
      </w:pPr>
      <w:bookmarkStart w:id="28" w:name="_Toc502650096"/>
      <w:r w:rsidRPr="00406D5F">
        <w:t>Organizacja pracowni szkolnych</w:t>
      </w:r>
      <w:bookmarkEnd w:id="28"/>
    </w:p>
    <w:p w:rsidR="00B561BC" w:rsidRPr="00406D5F" w:rsidRDefault="00B561BC" w:rsidP="00B561B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B561BC" w:rsidRPr="00406D5F" w:rsidRDefault="00B561BC" w:rsidP="00B561BC">
      <w:pPr>
        <w:pStyle w:val="Akapitzlist"/>
        <w:numPr>
          <w:ilvl w:val="3"/>
          <w:numId w:val="15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lastRenderedPageBreak/>
        <w:t>Zajęcia w szkole prowadzone są w pracowniach działających w Zespole,  zapewniaj</w:t>
      </w:r>
      <w:r w:rsidRPr="00406D5F">
        <w:rPr>
          <w:rFonts w:ascii="Times New Roman" w:hAnsi="Times New Roman" w:cs="Times New Roman"/>
          <w:sz w:val="24"/>
          <w:szCs w:val="24"/>
        </w:rPr>
        <w:t>ą</w:t>
      </w:r>
      <w:r w:rsidRPr="00406D5F">
        <w:rPr>
          <w:rFonts w:ascii="Times New Roman" w:hAnsi="Times New Roman" w:cs="Times New Roman"/>
          <w:sz w:val="24"/>
          <w:szCs w:val="24"/>
        </w:rPr>
        <w:t>cych zdobycie odpowiednich kwalifikacji w zawodach. Są to:</w:t>
      </w:r>
    </w:p>
    <w:p w:rsidR="00B561BC" w:rsidRPr="00406D5F" w:rsidRDefault="00B561BC" w:rsidP="00B561BC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- pracownie informatyczne</w:t>
      </w:r>
    </w:p>
    <w:p w:rsidR="00B561BC" w:rsidRPr="00406D5F" w:rsidRDefault="00B561BC" w:rsidP="00B561BC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- pracowni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6D5F">
        <w:rPr>
          <w:rFonts w:ascii="Times New Roman" w:hAnsi="Times New Roman" w:cs="Times New Roman"/>
          <w:sz w:val="24"/>
          <w:szCs w:val="24"/>
        </w:rPr>
        <w:t xml:space="preserve"> obsługi klienta</w:t>
      </w:r>
    </w:p>
    <w:p w:rsidR="00B561BC" w:rsidRPr="00406D5F" w:rsidRDefault="00B561BC" w:rsidP="00B561BC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- pracowni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6D5F">
        <w:rPr>
          <w:rFonts w:ascii="Times New Roman" w:hAnsi="Times New Roman" w:cs="Times New Roman"/>
          <w:sz w:val="24"/>
          <w:szCs w:val="24"/>
        </w:rPr>
        <w:t xml:space="preserve"> gastronomiczn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B561BC" w:rsidRPr="00406D5F" w:rsidRDefault="00B561BC" w:rsidP="00B561BC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- pracowni</w:t>
      </w:r>
      <w:r>
        <w:rPr>
          <w:rFonts w:ascii="Times New Roman" w:hAnsi="Times New Roman" w:cs="Times New Roman"/>
          <w:sz w:val="24"/>
          <w:szCs w:val="24"/>
        </w:rPr>
        <w:t>a kształcenia rolniczo - ekonomiczna</w:t>
      </w:r>
    </w:p>
    <w:p w:rsidR="00B561BC" w:rsidRPr="00406D5F" w:rsidRDefault="00B561BC" w:rsidP="00B561BC">
      <w:pPr>
        <w:pStyle w:val="Akapitzlist"/>
        <w:numPr>
          <w:ilvl w:val="1"/>
          <w:numId w:val="46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06D5F">
        <w:rPr>
          <w:rFonts w:ascii="Times New Roman" w:hAnsi="Times New Roman" w:cs="Times New Roman"/>
          <w:sz w:val="24"/>
          <w:szCs w:val="24"/>
        </w:rPr>
        <w:t xml:space="preserve"> pracowniach szkolnych słuchacze realizują kształcenie zawodowe w zakresie teor</w:t>
      </w:r>
      <w:r w:rsidRPr="00406D5F">
        <w:rPr>
          <w:rFonts w:ascii="Times New Roman" w:hAnsi="Times New Roman" w:cs="Times New Roman"/>
          <w:sz w:val="24"/>
          <w:szCs w:val="24"/>
        </w:rPr>
        <w:t>e</w:t>
      </w:r>
      <w:r w:rsidRPr="00406D5F">
        <w:rPr>
          <w:rFonts w:ascii="Times New Roman" w:hAnsi="Times New Roman" w:cs="Times New Roman"/>
          <w:sz w:val="24"/>
          <w:szCs w:val="24"/>
        </w:rPr>
        <w:t>tycznych i praktycznych przedmiotów zawodowych, zgodnie z programem zajęć z</w:t>
      </w:r>
      <w:r w:rsidRPr="00406D5F">
        <w:rPr>
          <w:rFonts w:ascii="Times New Roman" w:hAnsi="Times New Roman" w:cs="Times New Roman"/>
          <w:sz w:val="24"/>
          <w:szCs w:val="24"/>
        </w:rPr>
        <w:t>a</w:t>
      </w:r>
      <w:r w:rsidRPr="00406D5F">
        <w:rPr>
          <w:rFonts w:ascii="Times New Roman" w:hAnsi="Times New Roman" w:cs="Times New Roman"/>
          <w:sz w:val="24"/>
          <w:szCs w:val="24"/>
        </w:rPr>
        <w:t xml:space="preserve">twierdzonym dla danego zawodu. </w:t>
      </w:r>
    </w:p>
    <w:p w:rsidR="00B561BC" w:rsidRPr="00406D5F" w:rsidRDefault="00B561BC" w:rsidP="00B561BC">
      <w:pPr>
        <w:pStyle w:val="Akapitzlist"/>
        <w:numPr>
          <w:ilvl w:val="3"/>
          <w:numId w:val="48"/>
        </w:numPr>
        <w:tabs>
          <w:tab w:val="clear" w:pos="502"/>
          <w:tab w:val="num" w:pos="709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Pracownie szkolne posiadają właściwie wyposażone stanowiska zapewniające realiz</w:t>
      </w:r>
      <w:r w:rsidRPr="00406D5F">
        <w:rPr>
          <w:rFonts w:ascii="Times New Roman" w:hAnsi="Times New Roman" w:cs="Times New Roman"/>
          <w:sz w:val="24"/>
          <w:szCs w:val="24"/>
        </w:rPr>
        <w:t>a</w:t>
      </w:r>
      <w:r w:rsidRPr="00406D5F">
        <w:rPr>
          <w:rFonts w:ascii="Times New Roman" w:hAnsi="Times New Roman" w:cs="Times New Roman"/>
          <w:sz w:val="24"/>
          <w:szCs w:val="24"/>
        </w:rPr>
        <w:t>cję programu nauczania dla danego zawodu.</w:t>
      </w:r>
    </w:p>
    <w:p w:rsidR="00B561BC" w:rsidRPr="00406D5F" w:rsidRDefault="00B561BC" w:rsidP="00B561BC">
      <w:pPr>
        <w:pStyle w:val="Akapitzlist"/>
        <w:numPr>
          <w:ilvl w:val="3"/>
          <w:numId w:val="47"/>
        </w:numPr>
        <w:tabs>
          <w:tab w:val="clear" w:pos="502"/>
          <w:tab w:val="num" w:pos="709"/>
        </w:tabs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W pracowniach i laboratoriach prowadzone są zajęcia w oparciu o wewnętrzne reg</w:t>
      </w:r>
      <w:r w:rsidRPr="00406D5F">
        <w:rPr>
          <w:rFonts w:ascii="Times New Roman" w:hAnsi="Times New Roman" w:cs="Times New Roman"/>
          <w:sz w:val="24"/>
          <w:szCs w:val="24"/>
        </w:rPr>
        <w:t>u</w:t>
      </w:r>
      <w:r w:rsidRPr="00406D5F">
        <w:rPr>
          <w:rFonts w:ascii="Times New Roman" w:hAnsi="Times New Roman" w:cs="Times New Roman"/>
          <w:sz w:val="24"/>
          <w:szCs w:val="24"/>
        </w:rPr>
        <w:t>laminy zajęć zatwierdzone przez specjalistę ds. BHP oraz Dyrektora Zespołu.</w:t>
      </w:r>
    </w:p>
    <w:p w:rsidR="00B561BC" w:rsidRPr="00406D5F" w:rsidRDefault="00B561BC" w:rsidP="00B561BC">
      <w:pPr>
        <w:pStyle w:val="pdroBig"/>
      </w:pPr>
      <w:bookmarkStart w:id="29" w:name="_Toc502650097"/>
      <w:r w:rsidRPr="00406D5F">
        <w:t xml:space="preserve">Rozdział </w:t>
      </w:r>
      <w:r>
        <w:t>5</w:t>
      </w:r>
      <w:bookmarkEnd w:id="29"/>
    </w:p>
    <w:p w:rsidR="00B561BC" w:rsidRPr="00406D5F" w:rsidRDefault="00B561BC" w:rsidP="00B561BC">
      <w:pPr>
        <w:pStyle w:val="pdroBig"/>
      </w:pPr>
      <w:bookmarkStart w:id="30" w:name="_Toc502650098"/>
      <w:r w:rsidRPr="00406D5F">
        <w:t>Prawa i obowiązki słuchaczy</w:t>
      </w:r>
      <w:bookmarkEnd w:id="30"/>
    </w:p>
    <w:p w:rsidR="00B561BC" w:rsidRPr="00DE5E0F" w:rsidRDefault="00B561BC" w:rsidP="00B561BC">
      <w:pPr>
        <w:pStyle w:val="p10"/>
        <w:jc w:val="center"/>
        <w:rPr>
          <w:rFonts w:ascii="Times New Roman" w:hAnsi="Times New Roman" w:cs="Times New Roman"/>
        </w:rPr>
      </w:pPr>
      <w:r w:rsidRPr="00DE5E0F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>3</w:t>
      </w:r>
    </w:p>
    <w:p w:rsidR="00B561BC" w:rsidRPr="00406D5F" w:rsidRDefault="00B561BC" w:rsidP="00B561BC">
      <w:pPr>
        <w:pStyle w:val="p1"/>
        <w:numPr>
          <w:ilvl w:val="0"/>
          <w:numId w:val="17"/>
        </w:numPr>
        <w:rPr>
          <w:rFonts w:ascii="Times New Roman" w:hAnsi="Times New Roman" w:cs="Times New Roman"/>
        </w:rPr>
      </w:pPr>
      <w:bookmarkStart w:id="31" w:name="_Toc278878184"/>
      <w:bookmarkStart w:id="32" w:name="_Toc107835163"/>
      <w:r w:rsidRPr="00406D5F">
        <w:rPr>
          <w:rFonts w:ascii="Times New Roman" w:hAnsi="Times New Roman" w:cs="Times New Roman"/>
        </w:rPr>
        <w:t>Słuchacz ma prawo do:</w:t>
      </w:r>
      <w:bookmarkEnd w:id="31"/>
      <w:bookmarkEnd w:id="32"/>
    </w:p>
    <w:p w:rsidR="00B561BC" w:rsidRPr="00406D5F" w:rsidRDefault="00B561BC" w:rsidP="00B561BC">
      <w:pPr>
        <w:pStyle w:val="p10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właściwie zorganizowanego procesu kształcenia zgodnie z zasadami higieny pracy umysłowej,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życzliwego, podmiotowego traktowania przez nauczycieli i innych pracowników  szkoły,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ochrony</w:t>
      </w:r>
      <w:r>
        <w:rPr>
          <w:rFonts w:ascii="Times New Roman" w:hAnsi="Times New Roman" w:cs="Times New Roman"/>
        </w:rPr>
        <w:t xml:space="preserve">  życia  prywatnego, rodzinnego i</w:t>
      </w:r>
      <w:r w:rsidRPr="00406D5F">
        <w:rPr>
          <w:rFonts w:ascii="Times New Roman" w:hAnsi="Times New Roman" w:cs="Times New Roman"/>
        </w:rPr>
        <w:t xml:space="preserve"> danych osobowych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ochrony przed wszelkimi formami przemocy fizycznej lub psychicznej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wygłaszania jawnie na zebraniach oraz w rozmowach z nauczycielami własnego zdania na temat życia szkolnego, nie może to jednak uwłaczać niczyjej godności osob</w:t>
      </w:r>
      <w:r w:rsidRPr="00406D5F">
        <w:rPr>
          <w:rFonts w:ascii="Times New Roman" w:hAnsi="Times New Roman" w:cs="Times New Roman"/>
        </w:rPr>
        <w:t>i</w:t>
      </w:r>
      <w:r w:rsidRPr="00406D5F">
        <w:rPr>
          <w:rFonts w:ascii="Times New Roman" w:hAnsi="Times New Roman" w:cs="Times New Roman"/>
        </w:rPr>
        <w:t>stej,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rozwijania zainteresowań, zdolności i talentów,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organizowania zgodnie  z własnymi potrzebami  i  inicjatywami zajęć  kulturalnych, oświatowych, sportowych i rozrywkowych za wiedzą opiekuna i dyrektora Zespołu,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wpływania na życie szkoły przez działalność samorządową,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odwoływania  się  od  decyzji  nauczyciela  do  opiekuna  a  w przypadku braku ro</w:t>
      </w:r>
      <w:r w:rsidRPr="00406D5F">
        <w:rPr>
          <w:rFonts w:ascii="Times New Roman" w:hAnsi="Times New Roman" w:cs="Times New Roman"/>
        </w:rPr>
        <w:t>z</w:t>
      </w:r>
      <w:r w:rsidRPr="00406D5F">
        <w:rPr>
          <w:rFonts w:ascii="Times New Roman" w:hAnsi="Times New Roman" w:cs="Times New Roman"/>
        </w:rPr>
        <w:t>wiązania problemu do Dyrektora Zespołu,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wykorzystywania przerwy międzylekcyjnej na wypoczynek na terenie szkoły,</w:t>
      </w:r>
    </w:p>
    <w:p w:rsidR="00B561BC" w:rsidRPr="00406D5F" w:rsidRDefault="00B561BC" w:rsidP="00B561BC">
      <w:pPr>
        <w:pStyle w:val="p1"/>
        <w:numPr>
          <w:ilvl w:val="0"/>
          <w:numId w:val="1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korzystania z pomieszczeń szkolnych, sprzętu i środków dydaktycznych znajdujących się w szkole i </w:t>
      </w:r>
      <w:r>
        <w:rPr>
          <w:rFonts w:ascii="Times New Roman" w:hAnsi="Times New Roman" w:cs="Times New Roman"/>
        </w:rPr>
        <w:t>w</w:t>
      </w:r>
      <w:r w:rsidRPr="00406D5F">
        <w:rPr>
          <w:rFonts w:ascii="Times New Roman" w:hAnsi="Times New Roman" w:cs="Times New Roman"/>
        </w:rPr>
        <w:t xml:space="preserve"> hali sportowej.</w:t>
      </w:r>
    </w:p>
    <w:p w:rsidR="00B561BC" w:rsidRPr="00406D5F" w:rsidRDefault="00B561BC" w:rsidP="00B561BC">
      <w:pPr>
        <w:pStyle w:val="p1"/>
        <w:numPr>
          <w:ilvl w:val="0"/>
          <w:numId w:val="1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W przypadku naruszenia praw </w:t>
      </w:r>
      <w:r>
        <w:rPr>
          <w:rFonts w:ascii="Times New Roman" w:hAnsi="Times New Roman" w:cs="Times New Roman"/>
        </w:rPr>
        <w:t>słuchacza</w:t>
      </w:r>
      <w:r w:rsidRPr="0040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słuchacz</w:t>
      </w:r>
      <w:r w:rsidRPr="00406D5F">
        <w:rPr>
          <w:rFonts w:ascii="Times New Roman" w:hAnsi="Times New Roman" w:cs="Times New Roman"/>
        </w:rPr>
        <w:t xml:space="preserve"> może złożyć skargę w terminie 7 dni  do Rady Samorządu Słuchaczy bądź bezpośrednio do </w:t>
      </w:r>
      <w:r>
        <w:rPr>
          <w:rFonts w:ascii="Times New Roman" w:hAnsi="Times New Roman" w:cs="Times New Roman"/>
        </w:rPr>
        <w:t>D</w:t>
      </w:r>
      <w:r w:rsidRPr="00406D5F">
        <w:rPr>
          <w:rFonts w:ascii="Times New Roman" w:hAnsi="Times New Roman" w:cs="Times New Roman"/>
        </w:rPr>
        <w:t xml:space="preserve">yrektora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 xml:space="preserve">zkoły. Rada Samorządu Słuchaczy przekazuje informację o wpłynięciu skargi </w:t>
      </w:r>
      <w:r>
        <w:rPr>
          <w:rFonts w:ascii="Times New Roman" w:hAnsi="Times New Roman" w:cs="Times New Roman"/>
        </w:rPr>
        <w:t>D</w:t>
      </w:r>
      <w:r w:rsidRPr="00406D5F">
        <w:rPr>
          <w:rFonts w:ascii="Times New Roman" w:hAnsi="Times New Roman" w:cs="Times New Roman"/>
        </w:rPr>
        <w:t xml:space="preserve">yrektorowi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>zkoły</w:t>
      </w:r>
      <w:r>
        <w:rPr>
          <w:rFonts w:ascii="Times New Roman" w:hAnsi="Times New Roman" w:cs="Times New Roman"/>
        </w:rPr>
        <w:t>,</w:t>
      </w:r>
      <w:r w:rsidRPr="00406D5F">
        <w:rPr>
          <w:rFonts w:ascii="Times New Roman" w:hAnsi="Times New Roman" w:cs="Times New Roman"/>
        </w:rPr>
        <w:t xml:space="preserve"> załączając opinię dotyczącą sprawy. Dyrektor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>zkoły rozpatruje sprawę w terminie 14 dni. O wyniku powiadamia zainteresowane strony.</w:t>
      </w:r>
    </w:p>
    <w:p w:rsidR="00B561BC" w:rsidRPr="00406D5F" w:rsidRDefault="00B561BC" w:rsidP="00B561BC">
      <w:pPr>
        <w:pStyle w:val="p1"/>
        <w:numPr>
          <w:ilvl w:val="0"/>
          <w:numId w:val="19"/>
        </w:numPr>
        <w:rPr>
          <w:rFonts w:ascii="Times New Roman" w:hAnsi="Times New Roman" w:cs="Times New Roman"/>
        </w:rPr>
      </w:pPr>
      <w:bookmarkStart w:id="33" w:name="_Toc278878185"/>
      <w:bookmarkStart w:id="34" w:name="_Toc107835164"/>
      <w:r w:rsidRPr="00406D5F">
        <w:rPr>
          <w:rFonts w:ascii="Times New Roman" w:hAnsi="Times New Roman" w:cs="Times New Roman"/>
        </w:rPr>
        <w:t>Obowiązkiem słuchacza jest:</w:t>
      </w:r>
      <w:bookmarkEnd w:id="33"/>
      <w:bookmarkEnd w:id="34"/>
    </w:p>
    <w:p w:rsidR="00B561BC" w:rsidRPr="00406D5F" w:rsidRDefault="00B561BC" w:rsidP="00B561BC">
      <w:pPr>
        <w:pStyle w:val="p10"/>
        <w:numPr>
          <w:ilvl w:val="0"/>
          <w:numId w:val="18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przestrzegać zasad współżycia w odniesieniu do kolegów</w:t>
      </w:r>
      <w:r w:rsidRPr="00406D5F">
        <w:rPr>
          <w:rFonts w:ascii="Times New Roman" w:hAnsi="Times New Roman" w:cs="Times New Roman"/>
        </w:rPr>
        <w:fldChar w:fldCharType="begin"/>
      </w:r>
      <w:r w:rsidRPr="00406D5F">
        <w:rPr>
          <w:rFonts w:ascii="Times New Roman" w:hAnsi="Times New Roman" w:cs="Times New Roman"/>
        </w:rPr>
        <w:instrText xml:space="preserve"> LISTNUM </w:instrText>
      </w:r>
      <w:r w:rsidRPr="00406D5F">
        <w:rPr>
          <w:rFonts w:ascii="Times New Roman" w:hAnsi="Times New Roman" w:cs="Times New Roman"/>
        </w:rPr>
        <w:fldChar w:fldCharType="end"/>
      </w:r>
      <w:r w:rsidRPr="00406D5F">
        <w:rPr>
          <w:rFonts w:ascii="Times New Roman" w:hAnsi="Times New Roman" w:cs="Times New Roman"/>
        </w:rPr>
        <w:t>, nauczycieli i innych pr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cowników</w:t>
      </w:r>
      <w:r w:rsidRPr="00406D5F">
        <w:rPr>
          <w:rFonts w:ascii="Times New Roman" w:hAnsi="Times New Roman" w:cs="Times New Roman"/>
        </w:rPr>
        <w:fldChar w:fldCharType="begin"/>
      </w:r>
      <w:r w:rsidRPr="00406D5F">
        <w:rPr>
          <w:rFonts w:ascii="Times New Roman" w:hAnsi="Times New Roman" w:cs="Times New Roman"/>
        </w:rPr>
        <w:instrText xml:space="preserve"> LISTNUM </w:instrText>
      </w:r>
      <w:r w:rsidRPr="00406D5F">
        <w:rPr>
          <w:rFonts w:ascii="Times New Roman" w:hAnsi="Times New Roman" w:cs="Times New Roman"/>
        </w:rPr>
        <w:fldChar w:fldCharType="end"/>
      </w:r>
      <w:r w:rsidRPr="00406D5F">
        <w:rPr>
          <w:rFonts w:ascii="Times New Roman" w:hAnsi="Times New Roman" w:cs="Times New Roman"/>
        </w:rPr>
        <w:t xml:space="preserve"> szkoły,</w:t>
      </w:r>
    </w:p>
    <w:p w:rsidR="00B561BC" w:rsidRPr="00406D5F" w:rsidRDefault="00B561BC" w:rsidP="00B561BC">
      <w:pPr>
        <w:pStyle w:val="p10"/>
        <w:numPr>
          <w:ilvl w:val="0"/>
          <w:numId w:val="18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>przejawianie szacunku dla każdego człowieka,</w:t>
      </w:r>
    </w:p>
    <w:p w:rsidR="00B561BC" w:rsidRPr="00406D5F" w:rsidRDefault="00B561BC" w:rsidP="00B561BC">
      <w:pPr>
        <w:pStyle w:val="p10"/>
        <w:numPr>
          <w:ilvl w:val="0"/>
          <w:numId w:val="18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dbałość o bezpieczeństwo i zdrowie własne oraz swoich kolegó</w:t>
      </w:r>
      <w:r w:rsidRPr="00406D5F">
        <w:rPr>
          <w:rFonts w:ascii="Times New Roman" w:hAnsi="Times New Roman" w:cs="Times New Roman"/>
        </w:rPr>
        <w:fldChar w:fldCharType="begin"/>
      </w:r>
      <w:r w:rsidRPr="00406D5F">
        <w:rPr>
          <w:rFonts w:ascii="Times New Roman" w:hAnsi="Times New Roman" w:cs="Times New Roman"/>
        </w:rPr>
        <w:instrText xml:space="preserve"> LISTNUM </w:instrText>
      </w:r>
      <w:r w:rsidRPr="00406D5F">
        <w:rPr>
          <w:rFonts w:ascii="Times New Roman" w:hAnsi="Times New Roman" w:cs="Times New Roman"/>
        </w:rPr>
        <w:fldChar w:fldCharType="end"/>
      </w:r>
      <w:r w:rsidRPr="00406D5F">
        <w:rPr>
          <w:rFonts w:ascii="Times New Roman" w:hAnsi="Times New Roman" w:cs="Times New Roman"/>
        </w:rPr>
        <w:t>w,</w:t>
      </w:r>
    </w:p>
    <w:p w:rsidR="00B561BC" w:rsidRPr="00406D5F" w:rsidRDefault="00B561BC" w:rsidP="00B561BC">
      <w:pPr>
        <w:pStyle w:val="p10"/>
        <w:numPr>
          <w:ilvl w:val="0"/>
          <w:numId w:val="18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dbałość o mienie i sprzęty szkolne, troska o utrzymanie porządku i estetycznego w</w:t>
      </w:r>
      <w:r w:rsidRPr="00406D5F">
        <w:rPr>
          <w:rFonts w:ascii="Times New Roman" w:hAnsi="Times New Roman" w:cs="Times New Roman"/>
        </w:rPr>
        <w:t>y</w:t>
      </w:r>
      <w:r w:rsidRPr="00406D5F">
        <w:rPr>
          <w:rFonts w:ascii="Times New Roman" w:hAnsi="Times New Roman" w:cs="Times New Roman"/>
        </w:rPr>
        <w:t>glądu pomieszczeń i otoczenia szkoły,</w:t>
      </w:r>
    </w:p>
    <w:p w:rsidR="00B561BC" w:rsidRPr="00406D5F" w:rsidRDefault="00B561BC" w:rsidP="00B561BC">
      <w:pPr>
        <w:pStyle w:val="p10"/>
        <w:numPr>
          <w:ilvl w:val="0"/>
          <w:numId w:val="18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punktualne i regularne uczęszczanie do szkoły, solidne przygotowywanie się do z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jęć edukacyjnych oraz uzupełnia</w:t>
      </w:r>
      <w:r>
        <w:rPr>
          <w:rFonts w:ascii="Times New Roman" w:hAnsi="Times New Roman" w:cs="Times New Roman"/>
        </w:rPr>
        <w:t>nie</w:t>
      </w:r>
      <w:r w:rsidRPr="00406D5F">
        <w:rPr>
          <w:rFonts w:ascii="Times New Roman" w:hAnsi="Times New Roman" w:cs="Times New Roman"/>
        </w:rPr>
        <w:t xml:space="preserve"> brak</w:t>
      </w:r>
      <w:r>
        <w:rPr>
          <w:rFonts w:ascii="Times New Roman" w:hAnsi="Times New Roman" w:cs="Times New Roman"/>
        </w:rPr>
        <w:t>ów</w:t>
      </w:r>
      <w:r w:rsidRPr="00406D5F">
        <w:rPr>
          <w:rFonts w:ascii="Times New Roman" w:hAnsi="Times New Roman" w:cs="Times New Roman"/>
        </w:rPr>
        <w:t xml:space="preserve"> wynikające z absencji,</w:t>
      </w:r>
    </w:p>
    <w:p w:rsidR="00B561BC" w:rsidRPr="00406D5F" w:rsidRDefault="00B561BC" w:rsidP="00B561BC">
      <w:pPr>
        <w:pStyle w:val="p10"/>
        <w:numPr>
          <w:ilvl w:val="0"/>
          <w:numId w:val="18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przestrzeganie regulaminów</w:t>
      </w:r>
      <w:r w:rsidRPr="00406D5F">
        <w:rPr>
          <w:rFonts w:ascii="Times New Roman" w:hAnsi="Times New Roman" w:cs="Times New Roman"/>
        </w:rPr>
        <w:fldChar w:fldCharType="begin"/>
      </w:r>
      <w:r w:rsidRPr="00406D5F">
        <w:rPr>
          <w:rFonts w:ascii="Times New Roman" w:hAnsi="Times New Roman" w:cs="Times New Roman"/>
        </w:rPr>
        <w:instrText xml:space="preserve"> LISTNUM </w:instrText>
      </w:r>
      <w:r w:rsidRPr="00406D5F">
        <w:rPr>
          <w:rFonts w:ascii="Times New Roman" w:hAnsi="Times New Roman" w:cs="Times New Roman"/>
        </w:rPr>
        <w:fldChar w:fldCharType="end"/>
      </w:r>
      <w:r w:rsidRPr="00406D5F">
        <w:rPr>
          <w:rFonts w:ascii="Times New Roman" w:hAnsi="Times New Roman" w:cs="Times New Roman"/>
        </w:rPr>
        <w:t xml:space="preserve"> pracowni szkolnych wynikających z ich specyfiki,</w:t>
      </w:r>
    </w:p>
    <w:p w:rsidR="00B561BC" w:rsidRPr="00406D5F" w:rsidRDefault="00B561BC" w:rsidP="00B561BC">
      <w:pPr>
        <w:pStyle w:val="p10"/>
        <w:numPr>
          <w:ilvl w:val="0"/>
          <w:numId w:val="18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bezwzględne przestrzeganie postanowień Statutu Zespołu.</w:t>
      </w:r>
    </w:p>
    <w:p w:rsidR="00B561BC" w:rsidRDefault="00B561BC" w:rsidP="00B561BC">
      <w:pPr>
        <w:pStyle w:val="podrozdzia"/>
      </w:pPr>
      <w:bookmarkStart w:id="35" w:name="_Toc502650099"/>
      <w:r w:rsidRPr="00406D5F">
        <w:t>Nagrody i wyróżnienia</w:t>
      </w:r>
      <w:bookmarkEnd w:id="35"/>
    </w:p>
    <w:p w:rsidR="00B561BC" w:rsidRPr="00DE5E0F" w:rsidRDefault="00B561BC" w:rsidP="00B561BC">
      <w:pPr>
        <w:pStyle w:val="p10"/>
        <w:jc w:val="center"/>
        <w:rPr>
          <w:rFonts w:ascii="Times New Roman" w:hAnsi="Times New Roman" w:cs="Times New Roman"/>
          <w:b/>
        </w:rPr>
      </w:pPr>
      <w:r w:rsidRPr="00DE5E0F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>4</w:t>
      </w:r>
    </w:p>
    <w:p w:rsidR="00B561BC" w:rsidRPr="00406D5F" w:rsidRDefault="00B561BC" w:rsidP="00B561BC">
      <w:pPr>
        <w:pStyle w:val="p1"/>
        <w:numPr>
          <w:ilvl w:val="0"/>
          <w:numId w:val="21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 Słuchacz może być wyróżniony lub nagrodzony za:</w:t>
      </w:r>
    </w:p>
    <w:p w:rsidR="00B561BC" w:rsidRPr="00406D5F" w:rsidRDefault="00B561BC" w:rsidP="00B561BC">
      <w:pPr>
        <w:pStyle w:val="p10"/>
        <w:numPr>
          <w:ilvl w:val="0"/>
          <w:numId w:val="20"/>
        </w:numPr>
        <w:tabs>
          <w:tab w:val="clear" w:pos="360"/>
          <w:tab w:val="num" w:pos="993"/>
        </w:tabs>
        <w:ind w:left="567" w:hanging="141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szczególną aktywność na rzesz szkoły i środowiska,</w:t>
      </w:r>
    </w:p>
    <w:p w:rsidR="00B561BC" w:rsidRPr="00406D5F" w:rsidRDefault="00B561BC" w:rsidP="00B561BC">
      <w:pPr>
        <w:pStyle w:val="p10"/>
        <w:numPr>
          <w:ilvl w:val="0"/>
          <w:numId w:val="20"/>
        </w:numPr>
        <w:tabs>
          <w:tab w:val="clear" w:pos="360"/>
          <w:tab w:val="num" w:pos="993"/>
        </w:tabs>
        <w:ind w:left="567" w:hanging="141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uzyskanie najlepszych wyników w nauce.</w:t>
      </w:r>
    </w:p>
    <w:p w:rsidR="00B561BC" w:rsidRPr="00406D5F" w:rsidRDefault="00B561BC" w:rsidP="00B561BC">
      <w:pPr>
        <w:pStyle w:val="p1"/>
        <w:numPr>
          <w:ilvl w:val="0"/>
          <w:numId w:val="21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Rodzaje wyróżnień i nagród:</w:t>
      </w:r>
    </w:p>
    <w:p w:rsidR="00B561BC" w:rsidRPr="00406D5F" w:rsidRDefault="00B561BC" w:rsidP="00B561BC">
      <w:pPr>
        <w:pStyle w:val="p10"/>
        <w:numPr>
          <w:ilvl w:val="0"/>
          <w:numId w:val="56"/>
        </w:numPr>
        <w:tabs>
          <w:tab w:val="clear" w:pos="36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pochwała lub wyróżnienie dyrektora szkoły,</w:t>
      </w:r>
    </w:p>
    <w:p w:rsidR="00B561BC" w:rsidRPr="00406D5F" w:rsidRDefault="00B561BC" w:rsidP="00B561BC">
      <w:pPr>
        <w:pStyle w:val="p10"/>
        <w:numPr>
          <w:ilvl w:val="0"/>
          <w:numId w:val="56"/>
        </w:numPr>
        <w:tabs>
          <w:tab w:val="clear" w:pos="36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dyplom uznania za aktywność społeczną lub szczególną aktywność na rzesz szkoły i środowiska</w:t>
      </w:r>
      <w:r>
        <w:rPr>
          <w:rFonts w:ascii="Times New Roman" w:hAnsi="Times New Roman" w:cs="Times New Roman"/>
        </w:rPr>
        <w:t>,</w:t>
      </w:r>
    </w:p>
    <w:p w:rsidR="00B561BC" w:rsidRDefault="00B561BC" w:rsidP="00B561BC">
      <w:pPr>
        <w:pStyle w:val="p10"/>
        <w:numPr>
          <w:ilvl w:val="0"/>
          <w:numId w:val="59"/>
        </w:numPr>
        <w:ind w:left="426" w:hanging="426"/>
        <w:rPr>
          <w:rFonts w:ascii="Times New Roman" w:hAnsi="Times New Roman" w:cs="Times New Roman"/>
        </w:rPr>
      </w:pPr>
      <w:r w:rsidRPr="00DE5E0F">
        <w:rPr>
          <w:rFonts w:ascii="Times New Roman" w:hAnsi="Times New Roman" w:cs="Times New Roman"/>
        </w:rPr>
        <w:t xml:space="preserve">Wymienione wyróżnienia i nagrody przyznaje Dyrektor </w:t>
      </w:r>
      <w:r>
        <w:rPr>
          <w:rFonts w:ascii="Times New Roman" w:hAnsi="Times New Roman" w:cs="Times New Roman"/>
        </w:rPr>
        <w:t>S</w:t>
      </w:r>
      <w:r w:rsidRPr="00DE5E0F">
        <w:rPr>
          <w:rFonts w:ascii="Times New Roman" w:hAnsi="Times New Roman" w:cs="Times New Roman"/>
        </w:rPr>
        <w:t>zkoły na wniosek Rady Ped</w:t>
      </w:r>
      <w:r w:rsidRPr="00DE5E0F">
        <w:rPr>
          <w:rFonts w:ascii="Times New Roman" w:hAnsi="Times New Roman" w:cs="Times New Roman"/>
        </w:rPr>
        <w:t>a</w:t>
      </w:r>
      <w:r w:rsidRPr="00DE5E0F">
        <w:rPr>
          <w:rFonts w:ascii="Times New Roman" w:hAnsi="Times New Roman" w:cs="Times New Roman"/>
        </w:rPr>
        <w:t>gogicznej.</w:t>
      </w:r>
    </w:p>
    <w:p w:rsidR="00B561BC" w:rsidRPr="00DE5E0F" w:rsidRDefault="00B561BC" w:rsidP="00B561BC">
      <w:pPr>
        <w:pStyle w:val="p10"/>
        <w:numPr>
          <w:ilvl w:val="0"/>
          <w:numId w:val="59"/>
        </w:numPr>
        <w:ind w:left="426" w:hanging="426"/>
        <w:rPr>
          <w:rFonts w:ascii="Times New Roman" w:hAnsi="Times New Roman" w:cs="Times New Roman"/>
        </w:rPr>
      </w:pPr>
      <w:r w:rsidRPr="00DE5E0F">
        <w:rPr>
          <w:rFonts w:ascii="Times New Roman" w:hAnsi="Times New Roman" w:cs="Times New Roman"/>
        </w:rPr>
        <w:t xml:space="preserve">Słuchacz może wnieść do Dyrektora </w:t>
      </w:r>
      <w:r>
        <w:rPr>
          <w:rFonts w:ascii="Times New Roman" w:hAnsi="Times New Roman" w:cs="Times New Roman"/>
        </w:rPr>
        <w:t>S</w:t>
      </w:r>
      <w:r w:rsidRPr="00DE5E0F">
        <w:rPr>
          <w:rFonts w:ascii="Times New Roman" w:hAnsi="Times New Roman" w:cs="Times New Roman"/>
        </w:rPr>
        <w:t>zkoły zastrzeżenia do przyznanej nagrody w term</w:t>
      </w:r>
      <w:r w:rsidRPr="00DE5E0F">
        <w:rPr>
          <w:rFonts w:ascii="Times New Roman" w:hAnsi="Times New Roman" w:cs="Times New Roman"/>
        </w:rPr>
        <w:t>i</w:t>
      </w:r>
      <w:r w:rsidRPr="00DE5E0F">
        <w:rPr>
          <w:rFonts w:ascii="Times New Roman" w:hAnsi="Times New Roman" w:cs="Times New Roman"/>
        </w:rPr>
        <w:t xml:space="preserve">nie 7 dni od </w:t>
      </w:r>
      <w:r>
        <w:rPr>
          <w:rFonts w:ascii="Times New Roman" w:hAnsi="Times New Roman" w:cs="Times New Roman"/>
        </w:rPr>
        <w:t xml:space="preserve">uzyskania informacji o </w:t>
      </w:r>
      <w:r w:rsidRPr="00DE5E0F">
        <w:rPr>
          <w:rFonts w:ascii="Times New Roman" w:hAnsi="Times New Roman" w:cs="Times New Roman"/>
        </w:rPr>
        <w:t>przyznania nagrody.</w:t>
      </w:r>
    </w:p>
    <w:p w:rsidR="00B561BC" w:rsidRPr="00DE5E0F" w:rsidRDefault="00B561BC" w:rsidP="00B561BC">
      <w:pPr>
        <w:pStyle w:val="p10"/>
        <w:numPr>
          <w:ilvl w:val="0"/>
          <w:numId w:val="59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E5E0F">
        <w:rPr>
          <w:rFonts w:ascii="Times New Roman" w:hAnsi="Times New Roman" w:cs="Times New Roman"/>
        </w:rPr>
        <w:t xml:space="preserve">yrektor szkoły zobowiązany jest do przeprowadzenia postępowania wyjaśniającego w ciągu 14 dni od wpłynięcia wniosku, po czym podejmuje decyzję, powiadamiając </w:t>
      </w:r>
      <w:r>
        <w:rPr>
          <w:rFonts w:ascii="Times New Roman" w:hAnsi="Times New Roman" w:cs="Times New Roman"/>
        </w:rPr>
        <w:t>o tym słuchacza</w:t>
      </w:r>
      <w:r w:rsidRPr="00DE5E0F">
        <w:rPr>
          <w:rFonts w:ascii="Times New Roman" w:hAnsi="Times New Roman" w:cs="Times New Roman"/>
        </w:rPr>
        <w:t>.</w:t>
      </w:r>
    </w:p>
    <w:p w:rsidR="00B561BC" w:rsidRDefault="00B561BC" w:rsidP="00B561BC">
      <w:pPr>
        <w:pStyle w:val="podrozdzia"/>
      </w:pPr>
      <w:bookmarkStart w:id="36" w:name="_Toc502650100"/>
      <w:r w:rsidRPr="00406D5F">
        <w:t>Kary</w:t>
      </w:r>
      <w:bookmarkEnd w:id="36"/>
    </w:p>
    <w:p w:rsidR="00B561BC" w:rsidRPr="00DE5E0F" w:rsidRDefault="00B561BC" w:rsidP="00B561BC">
      <w:pPr>
        <w:pStyle w:val="p10"/>
        <w:jc w:val="center"/>
        <w:rPr>
          <w:rFonts w:ascii="Times New Roman" w:hAnsi="Times New Roman" w:cs="Times New Roman"/>
          <w:b/>
        </w:rPr>
      </w:pPr>
      <w:r w:rsidRPr="00DE5E0F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>5</w:t>
      </w:r>
    </w:p>
    <w:p w:rsidR="00B561BC" w:rsidRPr="00406D5F" w:rsidRDefault="00B561BC" w:rsidP="00B561BC">
      <w:pPr>
        <w:pStyle w:val="p1"/>
        <w:numPr>
          <w:ilvl w:val="0"/>
          <w:numId w:val="2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Za  nieprzestrzeganie Statutu Zespołu, za lekceważenie nauki i innych obowiązków szkolnych, a także za naruszenie porządku szkolnego - słuchacz może być ukarany. </w:t>
      </w:r>
    </w:p>
    <w:p w:rsidR="00B561BC" w:rsidRPr="00406D5F" w:rsidRDefault="00B561BC" w:rsidP="00B561BC">
      <w:pPr>
        <w:pStyle w:val="p1"/>
        <w:numPr>
          <w:ilvl w:val="0"/>
          <w:numId w:val="2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Rodzaje kar:</w:t>
      </w:r>
    </w:p>
    <w:p w:rsidR="00B561BC" w:rsidRPr="00406D5F" w:rsidRDefault="00B561BC" w:rsidP="00B561BC">
      <w:pPr>
        <w:pStyle w:val="p1"/>
        <w:numPr>
          <w:ilvl w:val="1"/>
          <w:numId w:val="22"/>
        </w:numPr>
        <w:ind w:left="709" w:hanging="283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upomnienie przez nauczyciela,</w:t>
      </w:r>
    </w:p>
    <w:p w:rsidR="00B561BC" w:rsidRPr="00406D5F" w:rsidRDefault="00B561BC" w:rsidP="00B561BC">
      <w:pPr>
        <w:pStyle w:val="p1"/>
        <w:numPr>
          <w:ilvl w:val="1"/>
          <w:numId w:val="22"/>
        </w:numPr>
        <w:ind w:left="709" w:hanging="283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upomnienie lub nagana Dyrektora szkoły,</w:t>
      </w:r>
    </w:p>
    <w:p w:rsidR="00B561BC" w:rsidRDefault="00B561BC" w:rsidP="00B561BC">
      <w:pPr>
        <w:pStyle w:val="p1"/>
        <w:numPr>
          <w:ilvl w:val="1"/>
          <w:numId w:val="22"/>
        </w:numPr>
        <w:ind w:left="709" w:hanging="283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skreślenie z listy słuchaczy.</w:t>
      </w:r>
    </w:p>
    <w:p w:rsidR="00B561BC" w:rsidRPr="00C31F33" w:rsidRDefault="00B561BC" w:rsidP="00B561BC">
      <w:pPr>
        <w:pStyle w:val="p1"/>
        <w:numPr>
          <w:ilvl w:val="0"/>
          <w:numId w:val="67"/>
        </w:numPr>
        <w:rPr>
          <w:rFonts w:ascii="Times New Roman" w:hAnsi="Times New Roman" w:cs="Times New Roman"/>
        </w:rPr>
      </w:pPr>
      <w:r w:rsidRPr="00C31F33">
        <w:rPr>
          <w:rFonts w:ascii="Times New Roman" w:hAnsi="Times New Roman" w:cs="Times New Roman"/>
        </w:rPr>
        <w:t xml:space="preserve">Postępowanie odwoławcze (dotyczy kar oprócz skreślenia z listy </w:t>
      </w:r>
      <w:r>
        <w:rPr>
          <w:rFonts w:ascii="Times New Roman" w:hAnsi="Times New Roman" w:cs="Times New Roman"/>
        </w:rPr>
        <w:t>słuchaczy</w:t>
      </w:r>
      <w:r w:rsidRPr="00C31F33">
        <w:rPr>
          <w:rFonts w:ascii="Times New Roman" w:hAnsi="Times New Roman" w:cs="Times New Roman"/>
        </w:rPr>
        <w:t>):</w:t>
      </w:r>
    </w:p>
    <w:p w:rsidR="00B561BC" w:rsidRPr="00C31F33" w:rsidRDefault="00B561BC" w:rsidP="00B561BC">
      <w:pPr>
        <w:pStyle w:val="p10"/>
        <w:numPr>
          <w:ilvl w:val="0"/>
          <w:numId w:val="6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słuchacz</w:t>
      </w:r>
      <w:r w:rsidRPr="00C31F33">
        <w:rPr>
          <w:rFonts w:ascii="Times New Roman" w:hAnsi="Times New Roman" w:cs="Times New Roman"/>
        </w:rPr>
        <w:t xml:space="preserve"> ma prawo złożyć odwołanie na piśmie do Dyrektora </w:t>
      </w:r>
      <w:r>
        <w:rPr>
          <w:rFonts w:ascii="Times New Roman" w:hAnsi="Times New Roman" w:cs="Times New Roman"/>
        </w:rPr>
        <w:t>S</w:t>
      </w:r>
      <w:r w:rsidRPr="00C31F33">
        <w:rPr>
          <w:rFonts w:ascii="Times New Roman" w:hAnsi="Times New Roman" w:cs="Times New Roman"/>
        </w:rPr>
        <w:t>zkoły w terminie 7 dni od wymierzenia kary.</w:t>
      </w:r>
    </w:p>
    <w:p w:rsidR="00B561BC" w:rsidRPr="00C31F33" w:rsidRDefault="00B561BC" w:rsidP="00B561BC">
      <w:pPr>
        <w:pStyle w:val="p10"/>
        <w:numPr>
          <w:ilvl w:val="0"/>
          <w:numId w:val="6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31F33">
        <w:rPr>
          <w:rFonts w:ascii="Times New Roman" w:hAnsi="Times New Roman" w:cs="Times New Roman"/>
        </w:rPr>
        <w:t xml:space="preserve">yrektor </w:t>
      </w:r>
      <w:r>
        <w:rPr>
          <w:rFonts w:ascii="Times New Roman" w:hAnsi="Times New Roman" w:cs="Times New Roman"/>
        </w:rPr>
        <w:t>S</w:t>
      </w:r>
      <w:r w:rsidRPr="00C31F33">
        <w:rPr>
          <w:rFonts w:ascii="Times New Roman" w:hAnsi="Times New Roman" w:cs="Times New Roman"/>
        </w:rPr>
        <w:t>zkoły zobowiązany jest do przeprowadzenia postępowania wyjaśniającego w ciągu 14 dni od wpłynięcia wniosku, po czym podejmuje decyzję, powiadamiając zainteresowane strony.</w:t>
      </w:r>
    </w:p>
    <w:p w:rsidR="00B561BC" w:rsidRPr="00406D5F" w:rsidRDefault="00B561BC" w:rsidP="00B561BC">
      <w:pPr>
        <w:pStyle w:val="p1"/>
        <w:ind w:left="360"/>
        <w:rPr>
          <w:rFonts w:ascii="Times New Roman" w:hAnsi="Times New Roman" w:cs="Times New Roman"/>
        </w:rPr>
      </w:pPr>
    </w:p>
    <w:p w:rsidR="00B561BC" w:rsidRDefault="00B561BC" w:rsidP="00B561BC">
      <w:pPr>
        <w:pStyle w:val="podrozdzia"/>
      </w:pPr>
      <w:bookmarkStart w:id="37" w:name="_Toc502650101"/>
      <w:r w:rsidRPr="00406D5F">
        <w:t>Skreśleni</w:t>
      </w:r>
      <w:r>
        <w:t>e</w:t>
      </w:r>
      <w:r w:rsidRPr="00406D5F">
        <w:t xml:space="preserve"> z listy słuchaczy</w:t>
      </w:r>
      <w:bookmarkEnd w:id="37"/>
    </w:p>
    <w:p w:rsidR="00B561BC" w:rsidRPr="00DE5E0F" w:rsidRDefault="00B561BC" w:rsidP="00B561BC">
      <w:pPr>
        <w:pStyle w:val="p10"/>
        <w:jc w:val="center"/>
        <w:rPr>
          <w:rFonts w:ascii="Times New Roman" w:hAnsi="Times New Roman" w:cs="Times New Roman"/>
          <w:b/>
        </w:rPr>
      </w:pPr>
      <w:r w:rsidRPr="00DE5E0F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>6</w:t>
      </w:r>
    </w:p>
    <w:p w:rsidR="00B561BC" w:rsidRPr="00406D5F" w:rsidRDefault="00B561BC" w:rsidP="00B561BC">
      <w:pPr>
        <w:pStyle w:val="p1"/>
        <w:numPr>
          <w:ilvl w:val="0"/>
          <w:numId w:val="68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>Słuchacz szkoły dla dorosłych może być skreślony z listy słuchaczy, jeśli nagminnie nie wypełnia obowiązków szkolnych, a w szczególności za:</w:t>
      </w:r>
    </w:p>
    <w:p w:rsidR="00B561BC" w:rsidRPr="00406D5F" w:rsidRDefault="00B561BC" w:rsidP="00B561BC">
      <w:pPr>
        <w:pStyle w:val="p10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Stwarzanie sytuacji zagrażających bezpieczeństwu, zdrowiu bądź życiu uczniów i pr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cowników szkoły,</w:t>
      </w:r>
    </w:p>
    <w:p w:rsidR="00B561BC" w:rsidRPr="00406D5F" w:rsidRDefault="00B561BC" w:rsidP="00B561BC">
      <w:pPr>
        <w:pStyle w:val="p10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Posiadanie, używanie i dystrybucję narkotyków i środków psychotropowych na ter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nie szkoły bądź podczas zajęć organizowanych przez szkołę,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Spożywanie alkoholu lub przebywanie w stanie nietrzeźwym bądź w stanie wskazuj</w:t>
      </w:r>
      <w:r w:rsidRPr="00406D5F">
        <w:rPr>
          <w:rFonts w:ascii="Times New Roman" w:hAnsi="Times New Roman" w:cs="Times New Roman"/>
        </w:rPr>
        <w:t>ą</w:t>
      </w:r>
      <w:r w:rsidRPr="00406D5F">
        <w:rPr>
          <w:rFonts w:ascii="Times New Roman" w:hAnsi="Times New Roman" w:cs="Times New Roman"/>
        </w:rPr>
        <w:t>cym na spożycie na terenie szkoły lub podczas zajęć organizowanych przez szkołę,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Uporczywe naruszanie zakazu palenia tytoniu na terenie szkoły lub podczas zajęć o</w:t>
      </w:r>
      <w:r w:rsidRPr="00406D5F">
        <w:rPr>
          <w:rFonts w:ascii="Times New Roman" w:hAnsi="Times New Roman" w:cs="Times New Roman"/>
        </w:rPr>
        <w:t>r</w:t>
      </w:r>
      <w:r w:rsidRPr="00406D5F">
        <w:rPr>
          <w:rFonts w:ascii="Times New Roman" w:hAnsi="Times New Roman" w:cs="Times New Roman"/>
        </w:rPr>
        <w:t>ganizowanych przez szkołę,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Czynne lub jawne znieważenie nauczyciela lub innego pracownika szkoły,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Naruszanie prawa potwierdzone prawomocnym skazującym wyrokiem sądowym,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Celowy zabór bądź niszczenie mienia szkolnego, mienia słuchaczy i pracowników szkoły,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Wywieranie demoralizującego wpływu na innych słuchaczy,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Stosowanie gróźb wobec słuchaczy lub zachowania mające na celu wymuszenie od innych słuchaczy (np. pieniędzy, wartościowych przedmiotów, określonych zach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wań),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06D5F">
        <w:rPr>
          <w:rFonts w:ascii="Times New Roman" w:hAnsi="Times New Roman" w:cs="Times New Roman"/>
        </w:rPr>
        <w:t>Przynależność do grup przestępczych bądź agitacja do przynależności do takich grup,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06D5F">
        <w:rPr>
          <w:rFonts w:ascii="Times New Roman" w:hAnsi="Times New Roman" w:cs="Times New Roman"/>
        </w:rPr>
        <w:t>Nagminne opuszczanie bez usprawiedliwienia zajęć edukacyjnych,</w:t>
      </w:r>
    </w:p>
    <w:p w:rsidR="00B561BC" w:rsidRPr="00406D5F" w:rsidRDefault="00B561BC" w:rsidP="00B561BC">
      <w:pPr>
        <w:pStyle w:val="p1"/>
        <w:numPr>
          <w:ilvl w:val="0"/>
          <w:numId w:val="5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06D5F">
        <w:rPr>
          <w:rFonts w:ascii="Times New Roman" w:hAnsi="Times New Roman" w:cs="Times New Roman"/>
        </w:rPr>
        <w:t>Opuszczenie ponad 50% konsultacji w danym semestrze,</w:t>
      </w:r>
    </w:p>
    <w:p w:rsidR="00B561BC" w:rsidRPr="00406D5F" w:rsidRDefault="00B561BC" w:rsidP="00B561BC">
      <w:pPr>
        <w:pStyle w:val="p1"/>
        <w:numPr>
          <w:ilvl w:val="0"/>
          <w:numId w:val="58"/>
        </w:numPr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Niedopuszcz</w:t>
      </w:r>
      <w:r>
        <w:rPr>
          <w:rFonts w:ascii="Times New Roman" w:hAnsi="Times New Roman" w:cs="Times New Roman"/>
        </w:rPr>
        <w:t>enie</w:t>
      </w:r>
      <w:r w:rsidRPr="00406D5F">
        <w:rPr>
          <w:rFonts w:ascii="Times New Roman" w:hAnsi="Times New Roman" w:cs="Times New Roman"/>
        </w:rPr>
        <w:t xml:space="preserve"> do egzaminów semestralnych z jednego lub więcej przedmiotów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"/>
        <w:numPr>
          <w:ilvl w:val="0"/>
          <w:numId w:val="58"/>
        </w:numPr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Nieponowi</w:t>
      </w:r>
      <w:r>
        <w:rPr>
          <w:rFonts w:ascii="Times New Roman" w:hAnsi="Times New Roman" w:cs="Times New Roman"/>
        </w:rPr>
        <w:t>enie</w:t>
      </w:r>
      <w:r w:rsidRPr="00406D5F">
        <w:rPr>
          <w:rFonts w:ascii="Times New Roman" w:hAnsi="Times New Roman" w:cs="Times New Roman"/>
        </w:rPr>
        <w:t xml:space="preserve"> zapisu, w przypadku gdy nie otrzymał promocji na semestr progr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mowo wyższy</w:t>
      </w:r>
      <w:r>
        <w:rPr>
          <w:rFonts w:ascii="Times New Roman" w:hAnsi="Times New Roman" w:cs="Times New Roman"/>
        </w:rPr>
        <w:t>,</w:t>
      </w:r>
    </w:p>
    <w:p w:rsidR="00B561BC" w:rsidRPr="00406D5F" w:rsidRDefault="00B561BC" w:rsidP="00B561BC">
      <w:pPr>
        <w:pStyle w:val="p1"/>
        <w:numPr>
          <w:ilvl w:val="0"/>
          <w:numId w:val="58"/>
        </w:numPr>
        <w:ind w:left="851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Wyczerpanie wszystkich kar regulaminowych przewidywanych w Statucie Szkoły</w:t>
      </w:r>
    </w:p>
    <w:p w:rsidR="00B561BC" w:rsidRPr="00406D5F" w:rsidRDefault="00B561BC" w:rsidP="00B561BC">
      <w:pPr>
        <w:pStyle w:val="p1"/>
        <w:numPr>
          <w:ilvl w:val="0"/>
          <w:numId w:val="23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 w/w zachowaniu ucznia nauczyciele winni powiadomić opiekuna i dyrektora szkoły.</w:t>
      </w:r>
    </w:p>
    <w:p w:rsidR="00B561BC" w:rsidRPr="00406D5F" w:rsidRDefault="00B561BC" w:rsidP="00B561BC">
      <w:pPr>
        <w:pStyle w:val="p1"/>
        <w:numPr>
          <w:ilvl w:val="0"/>
          <w:numId w:val="23"/>
        </w:numPr>
        <w:ind w:left="426" w:hanging="426"/>
      </w:pPr>
      <w:r w:rsidRPr="00406D5F">
        <w:rPr>
          <w:rFonts w:ascii="Times New Roman" w:hAnsi="Times New Roman" w:cs="Times New Roman"/>
        </w:rPr>
        <w:t xml:space="preserve">Decyzję o skreśleniu </w:t>
      </w:r>
      <w:r>
        <w:rPr>
          <w:rFonts w:ascii="Times New Roman" w:hAnsi="Times New Roman" w:cs="Times New Roman"/>
        </w:rPr>
        <w:t>słuchacza</w:t>
      </w:r>
      <w:r w:rsidRPr="00406D5F">
        <w:rPr>
          <w:rFonts w:ascii="Times New Roman" w:hAnsi="Times New Roman" w:cs="Times New Roman"/>
        </w:rPr>
        <w:t xml:space="preserve"> z listy uczniów podejmuje Dyrektor Szkoły w drodze decyzji. Skreślenie z listy uczniów następuje na podstawie uchwały Rady Pedagogicznej po zasięgnięciu opinii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 xml:space="preserve">amorządu </w:t>
      </w:r>
      <w:r>
        <w:rPr>
          <w:rFonts w:ascii="Times New Roman" w:hAnsi="Times New Roman" w:cs="Times New Roman"/>
        </w:rPr>
        <w:t>Słuchaczy</w:t>
      </w:r>
      <w:r w:rsidRPr="00406D5F">
        <w:rPr>
          <w:rFonts w:ascii="Times New Roman" w:hAnsi="Times New Roman" w:cs="Times New Roman"/>
        </w:rPr>
        <w:t xml:space="preserve">. O możliwości odwołania się od decyzji </w:t>
      </w:r>
      <w:r>
        <w:rPr>
          <w:rFonts w:ascii="Times New Roman" w:hAnsi="Times New Roman" w:cs="Times New Roman"/>
        </w:rPr>
        <w:t>sł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chacz z</w:t>
      </w:r>
      <w:r w:rsidRPr="00406D5F">
        <w:rPr>
          <w:rFonts w:ascii="Times New Roman" w:hAnsi="Times New Roman" w:cs="Times New Roman"/>
        </w:rPr>
        <w:t>ostaje powiadomiony na piśmie</w:t>
      </w:r>
      <w:r w:rsidRPr="00406D5F">
        <w:t>.</w:t>
      </w:r>
    </w:p>
    <w:p w:rsidR="00B561BC" w:rsidRPr="00406D5F" w:rsidRDefault="00B561BC" w:rsidP="00B561BC">
      <w:pPr>
        <w:pStyle w:val="p1"/>
        <w:numPr>
          <w:ilvl w:val="0"/>
          <w:numId w:val="23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Odwołanie od decyzji Dyrektora Szkoły w kwestii skreślenia </w:t>
      </w:r>
      <w:r>
        <w:rPr>
          <w:rFonts w:ascii="Times New Roman" w:hAnsi="Times New Roman" w:cs="Times New Roman"/>
        </w:rPr>
        <w:t>słuchacz</w:t>
      </w:r>
      <w:r w:rsidRPr="00406D5F">
        <w:rPr>
          <w:rFonts w:ascii="Times New Roman" w:hAnsi="Times New Roman" w:cs="Times New Roman"/>
        </w:rPr>
        <w:t xml:space="preserve"> może wnieść za pośrednictwem Dyrektora Szkoły do organu prowadzącego w ciągu 14 dni od otrzymania decyzji.</w:t>
      </w:r>
    </w:p>
    <w:p w:rsidR="00B561BC" w:rsidRPr="004F50F0" w:rsidRDefault="00B561BC" w:rsidP="00B561BC">
      <w:pPr>
        <w:pStyle w:val="pdroBig"/>
      </w:pPr>
      <w:bookmarkStart w:id="38" w:name="_Toc502650102"/>
      <w:bookmarkStart w:id="39" w:name="_Toc279008476"/>
      <w:bookmarkStart w:id="40" w:name="_Toc279008420"/>
      <w:bookmarkStart w:id="41" w:name="_Toc279007680"/>
      <w:bookmarkStart w:id="42" w:name="_Toc279007585"/>
      <w:bookmarkStart w:id="43" w:name="_Toc278878197"/>
      <w:r w:rsidRPr="004F50F0">
        <w:t xml:space="preserve">Rozdział </w:t>
      </w:r>
      <w:r>
        <w:t>6</w:t>
      </w:r>
      <w:bookmarkEnd w:id="38"/>
    </w:p>
    <w:p w:rsidR="00B561BC" w:rsidRPr="004F50F0" w:rsidRDefault="00B561BC" w:rsidP="00B561BC">
      <w:pPr>
        <w:pStyle w:val="pdroBig"/>
      </w:pPr>
      <w:bookmarkStart w:id="44" w:name="_Toc502650103"/>
      <w:r>
        <w:t>O</w:t>
      </w:r>
      <w:r w:rsidRPr="004F50F0">
        <w:t>ceniani</w:t>
      </w:r>
      <w:r>
        <w:t>e</w:t>
      </w:r>
      <w:r w:rsidRPr="004F50F0">
        <w:t xml:space="preserve"> </w:t>
      </w:r>
      <w:r>
        <w:t>w</w:t>
      </w:r>
      <w:r w:rsidRPr="004F50F0">
        <w:t>ewnątrzszkoln</w:t>
      </w:r>
      <w:r>
        <w:t>e</w:t>
      </w:r>
      <w:bookmarkEnd w:id="44"/>
      <w:r w:rsidRPr="004F50F0">
        <w:t xml:space="preserve"> </w:t>
      </w:r>
      <w:bookmarkEnd w:id="39"/>
      <w:bookmarkEnd w:id="40"/>
      <w:bookmarkEnd w:id="41"/>
      <w:bookmarkEnd w:id="42"/>
      <w:bookmarkEnd w:id="43"/>
    </w:p>
    <w:p w:rsidR="00B561BC" w:rsidRPr="00DE5E0F" w:rsidRDefault="00B561BC" w:rsidP="00B561BC">
      <w:pPr>
        <w:pStyle w:val="p10"/>
        <w:jc w:val="center"/>
        <w:rPr>
          <w:rFonts w:ascii="Times New Roman" w:hAnsi="Times New Roman" w:cs="Times New Roman"/>
        </w:rPr>
      </w:pPr>
      <w:r w:rsidRPr="00DE5E0F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>8</w:t>
      </w:r>
    </w:p>
    <w:p w:rsidR="00B561BC" w:rsidRPr="00406D5F" w:rsidRDefault="00B561BC" w:rsidP="00B561BC">
      <w:pPr>
        <w:pStyle w:val="p1"/>
        <w:numPr>
          <w:ilvl w:val="0"/>
          <w:numId w:val="26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Ocenianiu podlegają osiągnięcia edukacyjne słuchacza.</w:t>
      </w:r>
    </w:p>
    <w:p w:rsidR="00B561BC" w:rsidRPr="00406D5F" w:rsidRDefault="00B561BC" w:rsidP="00B561BC">
      <w:pPr>
        <w:pStyle w:val="p1"/>
        <w:numPr>
          <w:ilvl w:val="0"/>
          <w:numId w:val="26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Ocenianie osiągnięć edukacyjnych słuchacza polega na:</w:t>
      </w:r>
    </w:p>
    <w:p w:rsidR="00B561BC" w:rsidRPr="00406D5F" w:rsidRDefault="00B561BC" w:rsidP="00B561BC">
      <w:pPr>
        <w:pStyle w:val="p1"/>
        <w:numPr>
          <w:ilvl w:val="1"/>
          <w:numId w:val="24"/>
        </w:numPr>
        <w:tabs>
          <w:tab w:val="left" w:pos="426"/>
        </w:tabs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rozpoznawaniu przez nauczyciela poziomu i postępów w opanowaniu przez słuch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 xml:space="preserve">cza wiadomości i umiejętności w stosunku do wymagań określonych w podstawie programowej kształcenia ogólnego lub efektów kształcenia określonych w </w:t>
      </w:r>
      <w:r w:rsidRPr="00406D5F">
        <w:rPr>
          <w:rFonts w:ascii="Times New Roman" w:hAnsi="Times New Roman" w:cs="Times New Roman"/>
        </w:rPr>
        <w:lastRenderedPageBreak/>
        <w:t>podstawie programowej kształcenia w zawodach oraz wymagań edukacyjnych  wynikających z realizowanych w szkole programów nauczania,</w:t>
      </w:r>
    </w:p>
    <w:p w:rsidR="00B561BC" w:rsidRPr="00406D5F" w:rsidRDefault="00B561BC" w:rsidP="00B561BC">
      <w:pPr>
        <w:pStyle w:val="p1"/>
        <w:numPr>
          <w:ilvl w:val="1"/>
          <w:numId w:val="24"/>
        </w:numPr>
        <w:tabs>
          <w:tab w:val="left" w:pos="426"/>
        </w:tabs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formułowaniu i dokumentowaniu oceny, z uwzględnieniem indywidualnych możl</w:t>
      </w:r>
      <w:r w:rsidRPr="00406D5F">
        <w:rPr>
          <w:rFonts w:ascii="Times New Roman" w:hAnsi="Times New Roman" w:cs="Times New Roman"/>
        </w:rPr>
        <w:t>i</w:t>
      </w:r>
      <w:r w:rsidRPr="00406D5F">
        <w:rPr>
          <w:rFonts w:ascii="Times New Roman" w:hAnsi="Times New Roman" w:cs="Times New Roman"/>
        </w:rPr>
        <w:t>wości percepcyjnych słuchaczy.</w:t>
      </w:r>
    </w:p>
    <w:p w:rsidR="00B561BC" w:rsidRPr="00406D5F" w:rsidRDefault="00B561BC" w:rsidP="00B561BC">
      <w:pPr>
        <w:pStyle w:val="p1"/>
        <w:numPr>
          <w:ilvl w:val="0"/>
          <w:numId w:val="26"/>
        </w:numPr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Ocenianie osiągnięć edukacyjnych słuchacza odbywa się w ramach oceniania wewnątr</w:t>
      </w:r>
      <w:r w:rsidRPr="00406D5F">
        <w:rPr>
          <w:rFonts w:ascii="Times New Roman" w:hAnsi="Times New Roman" w:cs="Times New Roman"/>
        </w:rPr>
        <w:t>z</w:t>
      </w:r>
      <w:r w:rsidRPr="00406D5F">
        <w:rPr>
          <w:rFonts w:ascii="Times New Roman" w:hAnsi="Times New Roman" w:cs="Times New Roman"/>
        </w:rPr>
        <w:t>szkolnego, które ma na celu:</w:t>
      </w:r>
    </w:p>
    <w:p w:rsidR="00B561BC" w:rsidRPr="00406D5F" w:rsidRDefault="00B561BC" w:rsidP="00B561BC">
      <w:pPr>
        <w:pStyle w:val="p10"/>
        <w:numPr>
          <w:ilvl w:val="0"/>
          <w:numId w:val="25"/>
        </w:numPr>
        <w:tabs>
          <w:tab w:val="clear" w:pos="360"/>
          <w:tab w:val="left" w:pos="709"/>
        </w:tabs>
        <w:ind w:left="709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informowanie słuchacza o poziomie jego osiągnięć edukacyjnych i jego postępach w tym zakresie;</w:t>
      </w:r>
    </w:p>
    <w:p w:rsidR="00B561BC" w:rsidRPr="00406D5F" w:rsidRDefault="00B561BC" w:rsidP="00B561BC">
      <w:pPr>
        <w:pStyle w:val="p10"/>
        <w:numPr>
          <w:ilvl w:val="0"/>
          <w:numId w:val="25"/>
        </w:numPr>
        <w:tabs>
          <w:tab w:val="clear" w:pos="360"/>
          <w:tab w:val="left" w:pos="709"/>
        </w:tabs>
        <w:ind w:left="709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udzielanie słuchaczowi pomocy w nauce poprzez przekazywanie informacji o tym, co zrobił dobrze i jak powinien się dalej uczyć;</w:t>
      </w:r>
    </w:p>
    <w:p w:rsidR="00B561BC" w:rsidRPr="00406D5F" w:rsidRDefault="00B561BC" w:rsidP="00B561BC">
      <w:pPr>
        <w:pStyle w:val="p10"/>
        <w:numPr>
          <w:ilvl w:val="0"/>
          <w:numId w:val="25"/>
        </w:numPr>
        <w:tabs>
          <w:tab w:val="clear" w:pos="360"/>
          <w:tab w:val="left" w:pos="709"/>
        </w:tabs>
        <w:ind w:left="709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udzielanie wskazówek do samodzielnego planowania własnego rozwoju;</w:t>
      </w:r>
    </w:p>
    <w:p w:rsidR="00B561BC" w:rsidRPr="00406D5F" w:rsidRDefault="00B561BC" w:rsidP="00B561BC">
      <w:pPr>
        <w:pStyle w:val="p10"/>
        <w:numPr>
          <w:ilvl w:val="0"/>
          <w:numId w:val="25"/>
        </w:numPr>
        <w:tabs>
          <w:tab w:val="clear" w:pos="360"/>
          <w:tab w:val="left" w:pos="709"/>
        </w:tabs>
        <w:ind w:left="709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motywowanie słuchacza do dalszych postępów w nauce;</w:t>
      </w:r>
    </w:p>
    <w:p w:rsidR="00B561BC" w:rsidRPr="00406D5F" w:rsidRDefault="00B561BC" w:rsidP="00B561BC">
      <w:pPr>
        <w:pStyle w:val="p10"/>
        <w:numPr>
          <w:ilvl w:val="0"/>
          <w:numId w:val="25"/>
        </w:numPr>
        <w:tabs>
          <w:tab w:val="clear" w:pos="360"/>
          <w:tab w:val="left" w:pos="709"/>
        </w:tabs>
        <w:ind w:left="709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dostarczenie nauczycielom informacji o postępach i trudnościach w nauce oraz o szczególnych uzdolnieniach słuchacza;</w:t>
      </w:r>
    </w:p>
    <w:p w:rsidR="00B561BC" w:rsidRPr="00406D5F" w:rsidRDefault="00B561BC" w:rsidP="00B561BC">
      <w:pPr>
        <w:pStyle w:val="p10"/>
        <w:numPr>
          <w:ilvl w:val="0"/>
          <w:numId w:val="25"/>
        </w:numPr>
        <w:tabs>
          <w:tab w:val="clear" w:pos="360"/>
          <w:tab w:val="left" w:pos="709"/>
        </w:tabs>
        <w:ind w:left="709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umożliwienie nauczycielom doskonalenia organizacji i metod pracy dydaktyczno – wychowawczej.</w:t>
      </w:r>
    </w:p>
    <w:p w:rsidR="00B561BC" w:rsidRPr="00406D5F" w:rsidRDefault="00B561BC" w:rsidP="00B561BC">
      <w:pPr>
        <w:pStyle w:val="p1"/>
        <w:numPr>
          <w:ilvl w:val="0"/>
          <w:numId w:val="27"/>
        </w:numPr>
        <w:tabs>
          <w:tab w:val="clear" w:pos="360"/>
          <w:tab w:val="num" w:pos="709"/>
        </w:tabs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Ocenianie wewnątrzszkolne obejmuje:</w:t>
      </w:r>
    </w:p>
    <w:p w:rsidR="00B561BC" w:rsidRPr="00406D5F" w:rsidRDefault="00B561BC" w:rsidP="00B561BC">
      <w:pPr>
        <w:pStyle w:val="p1"/>
        <w:numPr>
          <w:ilvl w:val="0"/>
          <w:numId w:val="28"/>
        </w:numPr>
        <w:tabs>
          <w:tab w:val="clear" w:pos="360"/>
          <w:tab w:val="num" w:pos="709"/>
        </w:tabs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 formułowanie przez nauczycieli wymagań edukacyjnych niezbędnych do uzyskania przez słuchacza poszczególnych śródrocznych i semestralnych ocen klasyfikacy</w:t>
      </w:r>
      <w:r w:rsidRPr="00406D5F">
        <w:rPr>
          <w:rFonts w:ascii="Times New Roman" w:hAnsi="Times New Roman" w:cs="Times New Roman"/>
        </w:rPr>
        <w:t>j</w:t>
      </w:r>
      <w:r w:rsidRPr="00406D5F">
        <w:rPr>
          <w:rFonts w:ascii="Times New Roman" w:hAnsi="Times New Roman" w:cs="Times New Roman"/>
        </w:rPr>
        <w:t>nych z obowiązkowych i dodatkowych zajęć edukacyjnych;</w:t>
      </w:r>
    </w:p>
    <w:p w:rsidR="00B561BC" w:rsidRPr="00406D5F" w:rsidRDefault="00B561BC" w:rsidP="00B561BC">
      <w:pPr>
        <w:pStyle w:val="p10"/>
        <w:numPr>
          <w:ilvl w:val="0"/>
          <w:numId w:val="28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ustalanie bieżących ocen z obowiązkowych i dodatkowych zajęć edukacyjnych;</w:t>
      </w:r>
    </w:p>
    <w:p w:rsidR="00B561BC" w:rsidRPr="00406D5F" w:rsidRDefault="00B561BC" w:rsidP="00B561BC">
      <w:pPr>
        <w:pStyle w:val="p10"/>
        <w:numPr>
          <w:ilvl w:val="0"/>
          <w:numId w:val="28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przeprowadzanie egzaminów;</w:t>
      </w:r>
    </w:p>
    <w:p w:rsidR="00B561BC" w:rsidRPr="00406D5F" w:rsidRDefault="00B561BC" w:rsidP="00B561BC">
      <w:pPr>
        <w:pStyle w:val="p10"/>
        <w:numPr>
          <w:ilvl w:val="0"/>
          <w:numId w:val="28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ustalanie semestralnych ocen klasyfikacyjnych z obowiązkowych zajęć edukacy</w:t>
      </w:r>
      <w:r w:rsidRPr="00406D5F">
        <w:rPr>
          <w:rFonts w:ascii="Times New Roman" w:hAnsi="Times New Roman" w:cs="Times New Roman"/>
        </w:rPr>
        <w:t>j</w:t>
      </w:r>
      <w:r w:rsidRPr="00406D5F">
        <w:rPr>
          <w:rFonts w:ascii="Times New Roman" w:hAnsi="Times New Roman" w:cs="Times New Roman"/>
        </w:rPr>
        <w:t>nych,</w:t>
      </w:r>
    </w:p>
    <w:p w:rsidR="00B561BC" w:rsidRPr="00406D5F" w:rsidRDefault="00B561BC" w:rsidP="00B561BC">
      <w:pPr>
        <w:pStyle w:val="p10"/>
        <w:numPr>
          <w:ilvl w:val="0"/>
          <w:numId w:val="28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 ustalanie warunków i trybu uzyskania wyższych niż przewidywane semestralnych  ocen klasyfikacyjnych z obowiązkowych zajęć edukacyjnych;</w:t>
      </w:r>
    </w:p>
    <w:p w:rsidR="00B561BC" w:rsidRPr="00F45A9C" w:rsidRDefault="00B561BC" w:rsidP="00B561BC">
      <w:pPr>
        <w:pStyle w:val="podrozdzia"/>
      </w:pPr>
      <w:bookmarkStart w:id="45" w:name="_Toc502650104"/>
      <w:bookmarkStart w:id="46" w:name="_Toc279008490"/>
      <w:bookmarkStart w:id="47" w:name="_Toc279008434"/>
      <w:bookmarkStart w:id="48" w:name="_Toc279007694"/>
      <w:bookmarkStart w:id="49" w:name="_Toc279007599"/>
      <w:r w:rsidRPr="00F45A9C">
        <w:t>Ocenianie, klasyfikowanie i promowanie słuchaczy</w:t>
      </w:r>
      <w:bookmarkEnd w:id="45"/>
      <w:r w:rsidRPr="00F45A9C">
        <w:t xml:space="preserve"> </w:t>
      </w:r>
      <w:bookmarkEnd w:id="46"/>
      <w:bookmarkEnd w:id="47"/>
      <w:bookmarkEnd w:id="48"/>
      <w:bookmarkEnd w:id="49"/>
    </w:p>
    <w:p w:rsidR="00B561BC" w:rsidRPr="00DE5E0F" w:rsidRDefault="00B561BC" w:rsidP="00B561BC">
      <w:pPr>
        <w:pStyle w:val="p10"/>
        <w:jc w:val="center"/>
        <w:rPr>
          <w:rFonts w:ascii="Times New Roman" w:hAnsi="Times New Roman" w:cs="Times New Roman"/>
        </w:rPr>
      </w:pPr>
      <w:r w:rsidRPr="00DE5E0F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>9</w:t>
      </w:r>
    </w:p>
    <w:p w:rsidR="00B561BC" w:rsidRPr="00406D5F" w:rsidRDefault="00B561BC" w:rsidP="00B561BC">
      <w:pPr>
        <w:pStyle w:val="p1"/>
        <w:numPr>
          <w:ilvl w:val="0"/>
          <w:numId w:val="3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Do słuchaczy szkoły policealnej stosuje się wszystkie przepisy zawarte w Statu</w:t>
      </w:r>
      <w:r>
        <w:rPr>
          <w:rFonts w:ascii="Times New Roman" w:hAnsi="Times New Roman" w:cs="Times New Roman"/>
        </w:rPr>
        <w:t>cie</w:t>
      </w:r>
      <w:r w:rsidRPr="00406D5F">
        <w:rPr>
          <w:rFonts w:ascii="Times New Roman" w:hAnsi="Times New Roman" w:cs="Times New Roman"/>
        </w:rPr>
        <w:t xml:space="preserve"> Zesp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łu w oceniani</w:t>
      </w:r>
      <w:r>
        <w:rPr>
          <w:rFonts w:ascii="Times New Roman" w:hAnsi="Times New Roman" w:cs="Times New Roman"/>
        </w:rPr>
        <w:t>u</w:t>
      </w:r>
      <w:r w:rsidRPr="00406D5F">
        <w:rPr>
          <w:rFonts w:ascii="Times New Roman" w:hAnsi="Times New Roman" w:cs="Times New Roman"/>
        </w:rPr>
        <w:t xml:space="preserve"> wewnątrzszkolnym z pominięciem udziału rodziców w procesie nauczania i zapisów odnoszących się do oceny zachowania.</w:t>
      </w:r>
    </w:p>
    <w:p w:rsidR="00B561BC" w:rsidRPr="00406D5F" w:rsidRDefault="00B561BC" w:rsidP="00B561BC">
      <w:pPr>
        <w:pStyle w:val="p1"/>
        <w:ind w:left="360" w:hanging="36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2  W szkole słuchacz w trakcie nauki otrzymuje oceny:</w:t>
      </w:r>
    </w:p>
    <w:p w:rsidR="00B561BC" w:rsidRPr="00406D5F" w:rsidRDefault="00B561BC" w:rsidP="00B561BC">
      <w:pPr>
        <w:pStyle w:val="p1"/>
        <w:numPr>
          <w:ilvl w:val="1"/>
          <w:numId w:val="3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bieżące</w:t>
      </w:r>
    </w:p>
    <w:p w:rsidR="00B561BC" w:rsidRPr="00406D5F" w:rsidRDefault="00B561BC" w:rsidP="00B561BC">
      <w:pPr>
        <w:pStyle w:val="p1"/>
        <w:numPr>
          <w:ilvl w:val="1"/>
          <w:numId w:val="3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klasyfikacyjne</w:t>
      </w:r>
    </w:p>
    <w:p w:rsidR="00B561BC" w:rsidRPr="00406D5F" w:rsidRDefault="00B561BC" w:rsidP="00B561BC">
      <w:pPr>
        <w:pStyle w:val="p1"/>
        <w:numPr>
          <w:ilvl w:val="2"/>
          <w:numId w:val="3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semestralne</w:t>
      </w:r>
    </w:p>
    <w:p w:rsidR="00B561BC" w:rsidRPr="00406D5F" w:rsidRDefault="00B561BC" w:rsidP="00B561BC">
      <w:pPr>
        <w:pStyle w:val="p1"/>
        <w:numPr>
          <w:ilvl w:val="2"/>
          <w:numId w:val="32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końcowe</w:t>
      </w:r>
    </w:p>
    <w:p w:rsidR="00B561BC" w:rsidRPr="00406D5F" w:rsidRDefault="00B561BC" w:rsidP="00B561BC">
      <w:pPr>
        <w:pStyle w:val="p1"/>
        <w:numPr>
          <w:ilvl w:val="0"/>
          <w:numId w:val="33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 ocenianiu bieżącym obowiązuje sześciostopniowa skala ocen śródrocznych i rocznych od 1 do 6:</w:t>
      </w:r>
    </w:p>
    <w:p w:rsidR="00B561BC" w:rsidRPr="00406D5F" w:rsidRDefault="00B561BC" w:rsidP="00B561BC">
      <w:pPr>
        <w:pStyle w:val="p1"/>
        <w:numPr>
          <w:ilvl w:val="2"/>
          <w:numId w:val="34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stopień celujący - 6</w:t>
      </w:r>
    </w:p>
    <w:p w:rsidR="00B561BC" w:rsidRPr="00406D5F" w:rsidRDefault="00B561BC" w:rsidP="00B561BC">
      <w:pPr>
        <w:pStyle w:val="p1"/>
        <w:numPr>
          <w:ilvl w:val="2"/>
          <w:numId w:val="34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stopień bardzo dobry – 5</w:t>
      </w:r>
    </w:p>
    <w:p w:rsidR="00B561BC" w:rsidRPr="00406D5F" w:rsidRDefault="00B561BC" w:rsidP="00B561BC">
      <w:pPr>
        <w:pStyle w:val="p1"/>
        <w:numPr>
          <w:ilvl w:val="2"/>
          <w:numId w:val="34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stopień dobry – 4</w:t>
      </w:r>
    </w:p>
    <w:p w:rsidR="00B561BC" w:rsidRPr="00406D5F" w:rsidRDefault="00B561BC" w:rsidP="00B561BC">
      <w:pPr>
        <w:pStyle w:val="p1"/>
        <w:numPr>
          <w:ilvl w:val="2"/>
          <w:numId w:val="34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stopień dostateczny – 3</w:t>
      </w:r>
    </w:p>
    <w:p w:rsidR="00B561BC" w:rsidRPr="00406D5F" w:rsidRDefault="00B561BC" w:rsidP="00B561BC">
      <w:pPr>
        <w:pStyle w:val="p1"/>
        <w:numPr>
          <w:ilvl w:val="2"/>
          <w:numId w:val="34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stopień dopuszczający – 2</w:t>
      </w:r>
    </w:p>
    <w:p w:rsidR="00B561BC" w:rsidRPr="00406D5F" w:rsidRDefault="00B561BC" w:rsidP="00B561BC">
      <w:pPr>
        <w:pStyle w:val="p1"/>
        <w:numPr>
          <w:ilvl w:val="2"/>
          <w:numId w:val="34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>stopień niedostateczny – 1</w:t>
      </w:r>
    </w:p>
    <w:p w:rsidR="00B561BC" w:rsidRPr="00406D5F" w:rsidRDefault="00B561BC" w:rsidP="00B561BC">
      <w:pPr>
        <w:pStyle w:val="p1"/>
        <w:numPr>
          <w:ilvl w:val="1"/>
          <w:numId w:val="35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Pozytywnymi ocenami bieżącymi i klasyfikacyjnymi są oceny ustalone w stopniach, o których mowa w ust. 3 pkt 1) – 5)</w:t>
      </w:r>
    </w:p>
    <w:p w:rsidR="00B561BC" w:rsidRPr="00406D5F" w:rsidRDefault="00B561BC" w:rsidP="00B561BC">
      <w:pPr>
        <w:pStyle w:val="p1"/>
        <w:numPr>
          <w:ilvl w:val="1"/>
          <w:numId w:val="35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negatywną oceną bieżącą i klasyfikacyjną jest ocena ustalona w</w:t>
      </w:r>
      <w:r>
        <w:rPr>
          <w:rFonts w:ascii="Times New Roman" w:hAnsi="Times New Roman" w:cs="Times New Roman"/>
        </w:rPr>
        <w:t xml:space="preserve"> stopniu, o którym mowa w ust.3</w:t>
      </w:r>
      <w:r w:rsidRPr="00406D5F">
        <w:rPr>
          <w:rFonts w:ascii="Times New Roman" w:hAnsi="Times New Roman" w:cs="Times New Roman"/>
        </w:rPr>
        <w:t xml:space="preserve"> pkt 6). </w:t>
      </w:r>
    </w:p>
    <w:p w:rsidR="00B561BC" w:rsidRPr="00406D5F" w:rsidRDefault="00B561BC" w:rsidP="00B561BC">
      <w:pPr>
        <w:pStyle w:val="p1"/>
        <w:numPr>
          <w:ilvl w:val="1"/>
          <w:numId w:val="35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ocenianiu bieżącym dopuszcza się stosowanie „+” i „ – „.</w:t>
      </w:r>
    </w:p>
    <w:p w:rsidR="00B561BC" w:rsidRPr="00406D5F" w:rsidRDefault="00B561BC" w:rsidP="00B561BC">
      <w:pPr>
        <w:pStyle w:val="p1"/>
        <w:numPr>
          <w:ilvl w:val="1"/>
          <w:numId w:val="35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ocenianiu klasyfikacyjnym obowiązuje sześciostopniowa skala 1- 6, jak w ust 3.</w:t>
      </w:r>
    </w:p>
    <w:p w:rsidR="00B561BC" w:rsidRPr="00406D5F" w:rsidRDefault="00B561BC" w:rsidP="00B561BC">
      <w:pPr>
        <w:pStyle w:val="p1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8. Ustala się następujące formy ustalania ocen bieżących słuchaczy szkół dla dorosłych: </w:t>
      </w:r>
    </w:p>
    <w:p w:rsidR="00B561BC" w:rsidRPr="00406D5F" w:rsidRDefault="00B561BC" w:rsidP="00B561BC">
      <w:pPr>
        <w:pStyle w:val="p10"/>
        <w:numPr>
          <w:ilvl w:val="0"/>
          <w:numId w:val="31"/>
        </w:numPr>
        <w:ind w:firstLine="6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wypowiedzi ustne i pisemne (referaty, wypracowania, i in.)</w:t>
      </w:r>
    </w:p>
    <w:p w:rsidR="00B561BC" w:rsidRPr="00406D5F" w:rsidRDefault="00B561BC" w:rsidP="00B561BC">
      <w:pPr>
        <w:pStyle w:val="p10"/>
        <w:numPr>
          <w:ilvl w:val="0"/>
          <w:numId w:val="31"/>
        </w:numPr>
        <w:ind w:firstLine="6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zadania praktyczne </w:t>
      </w:r>
    </w:p>
    <w:p w:rsidR="00B561BC" w:rsidRPr="00406D5F" w:rsidRDefault="00B561BC" w:rsidP="00B561BC">
      <w:pPr>
        <w:pStyle w:val="p10"/>
        <w:numPr>
          <w:ilvl w:val="0"/>
          <w:numId w:val="31"/>
        </w:numPr>
        <w:ind w:firstLine="6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kartkówki, testy, sprawdziany,</w:t>
      </w:r>
    </w:p>
    <w:p w:rsidR="00B561BC" w:rsidRPr="00406D5F" w:rsidRDefault="00B561BC" w:rsidP="00B561BC">
      <w:pPr>
        <w:pStyle w:val="p10"/>
        <w:numPr>
          <w:ilvl w:val="0"/>
          <w:numId w:val="31"/>
        </w:numPr>
        <w:ind w:firstLine="6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inne, wynikające ze specyfiki przedmiotu</w:t>
      </w:r>
    </w:p>
    <w:p w:rsidR="00B561BC" w:rsidRPr="00406D5F" w:rsidRDefault="00B561BC" w:rsidP="00B561BC">
      <w:pPr>
        <w:pStyle w:val="p10"/>
        <w:ind w:left="360" w:hanging="36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9. Formy ustalania ocen bieżących zawarte są w </w:t>
      </w:r>
      <w:proofErr w:type="spellStart"/>
      <w:r w:rsidRPr="00406D5F">
        <w:rPr>
          <w:rFonts w:ascii="Times New Roman" w:hAnsi="Times New Roman" w:cs="Times New Roman"/>
        </w:rPr>
        <w:t>Oceniania</w:t>
      </w:r>
      <w:r>
        <w:rPr>
          <w:rFonts w:ascii="Times New Roman" w:hAnsi="Times New Roman" w:cs="Times New Roman"/>
        </w:rPr>
        <w:t>ch</w:t>
      </w:r>
      <w:proofErr w:type="spellEnd"/>
      <w:r w:rsidRPr="0040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Przedmiotowych</w:t>
      </w:r>
      <w:r w:rsidRPr="00406D5F">
        <w:rPr>
          <w:rFonts w:ascii="Times New Roman" w:hAnsi="Times New Roman" w:cs="Times New Roman"/>
        </w:rPr>
        <w:t>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Dyrektor szkoły dla dorosłych:</w:t>
      </w:r>
    </w:p>
    <w:p w:rsidR="00B561BC" w:rsidRPr="00406D5F" w:rsidRDefault="00B561BC" w:rsidP="00B561BC">
      <w:pPr>
        <w:pStyle w:val="p10"/>
        <w:numPr>
          <w:ilvl w:val="0"/>
          <w:numId w:val="29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zwalnia słuchacza z obowiązku odbycia praktycznej nauki zawodu w całości, jeżeli przedłoży on:</w:t>
      </w:r>
    </w:p>
    <w:p w:rsidR="00B561BC" w:rsidRPr="00406D5F" w:rsidRDefault="00B561BC" w:rsidP="00B561BC">
      <w:pPr>
        <w:pStyle w:val="p10"/>
        <w:numPr>
          <w:ilvl w:val="2"/>
          <w:numId w:val="6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uzyskane przed rozpoczęciem nauki w szkole: świadectwo lub dyplom uzyskania t</w:t>
      </w:r>
      <w:r w:rsidRPr="00406D5F">
        <w:rPr>
          <w:rFonts w:ascii="Times New Roman" w:hAnsi="Times New Roman" w:cs="Times New Roman"/>
        </w:rPr>
        <w:t>y</w:t>
      </w:r>
      <w:r w:rsidRPr="00406D5F">
        <w:rPr>
          <w:rFonts w:ascii="Times New Roman" w:hAnsi="Times New Roman" w:cs="Times New Roman"/>
        </w:rPr>
        <w:t>tułu zawodowego, wydane po zdaniu egzaminu kwalifikacyjnego lub świadectwo równorzędne, świadectwo czeladnicze lub dyplom mistrzowski – w zawodzie, w którym się kształci, lub dokument równorzędny wydany w innym państwie członko</w:t>
      </w:r>
      <w:r w:rsidRPr="00406D5F">
        <w:rPr>
          <w:rFonts w:ascii="Times New Roman" w:hAnsi="Times New Roman" w:cs="Times New Roman"/>
        </w:rPr>
        <w:t>w</w:t>
      </w:r>
      <w:r w:rsidRPr="00406D5F">
        <w:rPr>
          <w:rFonts w:ascii="Times New Roman" w:hAnsi="Times New Roman" w:cs="Times New Roman"/>
        </w:rPr>
        <w:t>skim Unii Europejskiej, państwie członkowskim EFTA – stronie umowy o Europe</w:t>
      </w:r>
      <w:r w:rsidRPr="00406D5F">
        <w:rPr>
          <w:rFonts w:ascii="Times New Roman" w:hAnsi="Times New Roman" w:cs="Times New Roman"/>
        </w:rPr>
        <w:t>j</w:t>
      </w:r>
      <w:r w:rsidRPr="00406D5F">
        <w:rPr>
          <w:rFonts w:ascii="Times New Roman" w:hAnsi="Times New Roman" w:cs="Times New Roman"/>
        </w:rPr>
        <w:t>skim Obszarze Gospodarczym lub Konferencji Szwajcarskiej lub</w:t>
      </w:r>
    </w:p>
    <w:p w:rsidR="00B561BC" w:rsidRPr="00406D5F" w:rsidRDefault="00B561BC" w:rsidP="00B561BC">
      <w:pPr>
        <w:pStyle w:val="p10"/>
        <w:numPr>
          <w:ilvl w:val="2"/>
          <w:numId w:val="6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zaświadczenie wydane przez pracodawcę, potwierdzające przepracowanie w zaw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dzie, w którym się kształci, okresu co najmniej równego okresowi kształcenia prz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widzianego dla danego zawodu.</w:t>
      </w:r>
    </w:p>
    <w:p w:rsidR="00B561BC" w:rsidRPr="00406D5F" w:rsidRDefault="00B561BC" w:rsidP="00B561BC">
      <w:pPr>
        <w:pStyle w:val="p1"/>
        <w:numPr>
          <w:ilvl w:val="1"/>
          <w:numId w:val="6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może zwolnić słuchacza z obowiązku odbycia praktycznej nauki zawodu w części, jeżeli przedłoży on:</w:t>
      </w:r>
    </w:p>
    <w:p w:rsidR="00B561BC" w:rsidRPr="00406D5F" w:rsidRDefault="00B561BC" w:rsidP="00B561BC">
      <w:pPr>
        <w:pStyle w:val="p10"/>
        <w:numPr>
          <w:ilvl w:val="2"/>
          <w:numId w:val="6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uzyskane przed rozpoczęciem nauki w szkole: świadectwo lub dyplom uzyskania t</w:t>
      </w:r>
      <w:r w:rsidRPr="00406D5F">
        <w:rPr>
          <w:rFonts w:ascii="Times New Roman" w:hAnsi="Times New Roman" w:cs="Times New Roman"/>
        </w:rPr>
        <w:t>y</w:t>
      </w:r>
      <w:r w:rsidRPr="00406D5F">
        <w:rPr>
          <w:rFonts w:ascii="Times New Roman" w:hAnsi="Times New Roman" w:cs="Times New Roman"/>
        </w:rPr>
        <w:t>tułu zawodowego, wydane po zdaniu egzaminu kwalifikacyjnego lub świadectwo równorzędne, świadectwo czeladnicze, dyplom mistrzowski, świadectwo potwie</w:t>
      </w:r>
      <w:r w:rsidRPr="00406D5F">
        <w:rPr>
          <w:rFonts w:ascii="Times New Roman" w:hAnsi="Times New Roman" w:cs="Times New Roman"/>
        </w:rPr>
        <w:t>r</w:t>
      </w:r>
      <w:r w:rsidRPr="00406D5F">
        <w:rPr>
          <w:rFonts w:ascii="Times New Roman" w:hAnsi="Times New Roman" w:cs="Times New Roman"/>
        </w:rPr>
        <w:t>dzające kwalifikację w zawodzie lub dyplom potwierdzający kwalifikacje zawodowe – w zawodzie wchodzącym w zakres zawodu, w którym się kształci, lub dokument równorzędny wydany w innym państwie członkowskim Unii Europejskiej, państwie członkowskim EFTA – stronie umowy o Europejskim Obszarze Gospodarczym lub Konferencji Szwajcarskiej lub</w:t>
      </w:r>
    </w:p>
    <w:p w:rsidR="00B561BC" w:rsidRPr="00406D5F" w:rsidRDefault="00B561BC" w:rsidP="00B561BC">
      <w:pPr>
        <w:pStyle w:val="p1"/>
        <w:numPr>
          <w:ilvl w:val="2"/>
          <w:numId w:val="6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zaświadczenie wydane przez pracodawcę, potwierdzające przeprowadzenie w zaw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dzie, w którym się kształci, okresu co najmniej równego okresowi kształcenia prz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widzianego dla danego zawodu wchodzącego w zakres zawodu, w którym się kszta</w:t>
      </w:r>
      <w:r w:rsidRPr="00406D5F">
        <w:rPr>
          <w:rFonts w:ascii="Times New Roman" w:hAnsi="Times New Roman" w:cs="Times New Roman"/>
        </w:rPr>
        <w:t>ł</w:t>
      </w:r>
      <w:r w:rsidRPr="00406D5F">
        <w:rPr>
          <w:rFonts w:ascii="Times New Roman" w:hAnsi="Times New Roman" w:cs="Times New Roman"/>
        </w:rPr>
        <w:t>ci, lub</w:t>
      </w:r>
    </w:p>
    <w:p w:rsidR="00B561BC" w:rsidRPr="00406D5F" w:rsidRDefault="00B561BC" w:rsidP="00B561BC">
      <w:pPr>
        <w:pStyle w:val="p10"/>
        <w:numPr>
          <w:ilvl w:val="2"/>
          <w:numId w:val="6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zaświadczenie wydane przez pracodawcę, potwierdzające zatrudnienie w zawodzie, w którym się kształci, lub w zawodzie wchodzącym w zakres zawodu, w którym się kształci</w:t>
      </w:r>
    </w:p>
    <w:p w:rsidR="00B561BC" w:rsidRPr="00406D5F" w:rsidRDefault="00B561BC" w:rsidP="00B561BC">
      <w:pPr>
        <w:pStyle w:val="p1"/>
        <w:numPr>
          <w:ilvl w:val="1"/>
          <w:numId w:val="6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zwalnia słuchacza szkoły policealnej z obowiązku realizacji zajęć edukacyjnych „Podstawy przedsiębiorczości”, jeżeli przedłoży on świadectwo ukończenia szkoły dające wykształcenie średnie, potwierdzającego zrealizowanie tych zajęć.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>Zaświadczenie, o którym mowa w ust. 10 pkt 2 lit. c przedkłada się dyrektorowi szkoły w każdym semestrze, w którym słuchacza obowiązuje odbycie praktycznej nauki zawodu.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Zwolnienie, o którym mowa w ust 10 pkt 2 może nastąpić po ustaleniu przez dyrektora szkoły wspólnego zakresu umiejętności zawodowych dla zawodu, w którym słuchacz się kształci, i dla zawodu wchodzącego zakres tego zawodu.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Słuchacz, który został zwolniony w części z obowiązku odbycia praktycznej nauki zaw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du, jest obowiązany uzupełnić pozostałą część praktycznej nauki zawodu:</w:t>
      </w:r>
    </w:p>
    <w:p w:rsidR="00B561BC" w:rsidRPr="00406D5F" w:rsidRDefault="00B561BC" w:rsidP="00B561BC">
      <w:pPr>
        <w:pStyle w:val="p10"/>
        <w:numPr>
          <w:ilvl w:val="0"/>
          <w:numId w:val="3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odbywając praktyki zawodowe w pozostałym poza zwolnieniem zakresie w  terminie ustalonym dla danego oddziału na semestr</w:t>
      </w:r>
    </w:p>
    <w:p w:rsidR="00B561BC" w:rsidRPr="00406D5F" w:rsidRDefault="00B561BC" w:rsidP="00B561BC">
      <w:pPr>
        <w:pStyle w:val="p1"/>
        <w:numPr>
          <w:ilvl w:val="0"/>
          <w:numId w:val="30"/>
        </w:numPr>
        <w:ind w:left="851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biorąc udział w zajęciach praktycznych w pozostałym poza zwolnieniem zakresie w terminie ustalonym dla danego oddziału na semestr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przypadku zwolnienia w całości lub części z obowiązku odbycia praktycznej nauki zawodu w dokumentacji przebiegu nauczania wpisuje się odpowiednio:</w:t>
      </w:r>
    </w:p>
    <w:p w:rsidR="00B561BC" w:rsidRPr="00406D5F" w:rsidRDefault="00B561BC" w:rsidP="00B561BC">
      <w:pPr>
        <w:pStyle w:val="p1"/>
        <w:numPr>
          <w:ilvl w:val="1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 „zwolniony w całości z praktyczne nauki zawodu ” albo  „zwolniona w cał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ści z praktycznej nauki zawodu ”</w:t>
      </w:r>
    </w:p>
    <w:p w:rsidR="00B561BC" w:rsidRPr="00406D5F" w:rsidRDefault="00B561BC" w:rsidP="00B561BC">
      <w:pPr>
        <w:pStyle w:val="p1"/>
        <w:numPr>
          <w:ilvl w:val="1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„zwolniony w części z praktycznej nauki zawodu” lub  „zwolniona w części z praktycznej nauki zawodu ” - oraz podstawę prawną zwolnienia. 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przypadku zwolnienia słuchacza szkoły policealnej z obowiązku realizacji zajęć „Po</w:t>
      </w:r>
      <w:r w:rsidRPr="00406D5F">
        <w:rPr>
          <w:rFonts w:ascii="Times New Roman" w:hAnsi="Times New Roman" w:cs="Times New Roman"/>
        </w:rPr>
        <w:t>d</w:t>
      </w:r>
      <w:r w:rsidRPr="00406D5F">
        <w:rPr>
          <w:rFonts w:ascii="Times New Roman" w:hAnsi="Times New Roman" w:cs="Times New Roman"/>
        </w:rPr>
        <w:t>stawy przedsiębiorczości” w dokumentacji przebiegu nauczania zamiast oceny klasyfik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cyjnej wpisuje się „zwolniony” albo „zwolniona” oraz rodzaj świadectwa będący podst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 xml:space="preserve">wą prawną zwolnienia i datę jego wydania. 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szkole policealnej oceny klasyfikacyjne ustala się po każdym semestrze i stanowią one podstawę do promowania słuchacza na semestr programowo wyższy lub ukończenia przez niego szkoły.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szkole policealnej słuchacz podlega klasyfikacji:</w:t>
      </w:r>
    </w:p>
    <w:p w:rsidR="00B561BC" w:rsidRPr="00406D5F" w:rsidRDefault="00B561BC" w:rsidP="00B561BC">
      <w:pPr>
        <w:pStyle w:val="p1"/>
        <w:numPr>
          <w:ilvl w:val="1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semestralnej</w:t>
      </w:r>
    </w:p>
    <w:p w:rsidR="00B561BC" w:rsidRPr="00406D5F" w:rsidRDefault="00B561BC" w:rsidP="00B561BC">
      <w:pPr>
        <w:pStyle w:val="p1"/>
        <w:numPr>
          <w:ilvl w:val="1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końcowej</w:t>
      </w:r>
    </w:p>
    <w:p w:rsidR="00B561BC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Klasyfikacja semestralna polega na podsumowaniu osiągnięć edukacyjnych słuchacza szkoły dla dorosłych z obowiązkowych zajęć edukacyjnych w danym semestrze oraz ust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leniu semestralnych ocen klasyfikacyjnych z tych zajęć.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Na klasyfikację końcową składają się:</w:t>
      </w:r>
    </w:p>
    <w:p w:rsidR="00B561BC" w:rsidRPr="00406D5F" w:rsidRDefault="00B561BC" w:rsidP="00B561BC">
      <w:pPr>
        <w:pStyle w:val="p1"/>
        <w:numPr>
          <w:ilvl w:val="1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semestralne oceny klasyfikacyjne z obowiązkowych zajęć edukacyjnych ust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lone w semestrze programowo najwyższym</w:t>
      </w:r>
    </w:p>
    <w:p w:rsidR="00B561BC" w:rsidRPr="00406D5F" w:rsidRDefault="00B561BC" w:rsidP="00B561BC">
      <w:pPr>
        <w:pStyle w:val="p1"/>
        <w:numPr>
          <w:ilvl w:val="1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semestralne oceny klasyfikacyjne z obowiązkowych zajęć edukacyjnych, kt</w:t>
      </w:r>
      <w:r w:rsidRPr="00406D5F">
        <w:rPr>
          <w:rFonts w:ascii="Times New Roman" w:hAnsi="Times New Roman" w:cs="Times New Roman"/>
        </w:rPr>
        <w:t>ó</w:t>
      </w:r>
      <w:r w:rsidRPr="00406D5F">
        <w:rPr>
          <w:rFonts w:ascii="Times New Roman" w:hAnsi="Times New Roman" w:cs="Times New Roman"/>
        </w:rPr>
        <w:t>rych realizacja zakończyła się w semestrach programowo niższych w  szkole dla dorosłych danego typu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Klasyfikacji końcowej dokonuje się w semestrze programowo najwyższym.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szkole dla dorosłych słuchacz otrzymuje promocję na semestr programowo wyższy, jeżeli ze wszystkich obowiązkowych zajęć edukacyjnych otrzymał pozytywne semestra</w:t>
      </w:r>
      <w:r w:rsidRPr="00406D5F">
        <w:rPr>
          <w:rFonts w:ascii="Times New Roman" w:hAnsi="Times New Roman" w:cs="Times New Roman"/>
        </w:rPr>
        <w:t>l</w:t>
      </w:r>
      <w:r w:rsidRPr="00406D5F">
        <w:rPr>
          <w:rFonts w:ascii="Times New Roman" w:hAnsi="Times New Roman" w:cs="Times New Roman"/>
        </w:rPr>
        <w:t>ne oceny klasyfikacyjne.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przypadkach losowych lub zdrowotnych dyrektor szkoły dla dorosłych na pisemny wniosek słuchacza może wyrazić zgodę na powtarzanie semestru. Słuchacz może powt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rzać semestr jeden raz w okresie kształcenia w danej szkole.</w:t>
      </w:r>
    </w:p>
    <w:p w:rsidR="00B561BC" w:rsidRPr="00406D5F" w:rsidRDefault="00B561BC" w:rsidP="00B561BC">
      <w:pPr>
        <w:pStyle w:val="p1"/>
        <w:numPr>
          <w:ilvl w:val="0"/>
          <w:numId w:val="6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 szkoły dla dorosłych składa wniosek, o którym mowa w ust. 22,  do dyrektora szkoły nie później niż w terminie  7 dni od dnia podjęcia przez radę pedagogiczną uchw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ły w sprawie klasyfikacji i promocji słuchaczy.</w:t>
      </w:r>
    </w:p>
    <w:p w:rsidR="00B561BC" w:rsidRPr="00406D5F" w:rsidRDefault="00B561BC" w:rsidP="00B561BC">
      <w:pPr>
        <w:pStyle w:val="podrozdzia"/>
      </w:pPr>
      <w:bookmarkStart w:id="50" w:name="_Toc279008491"/>
      <w:bookmarkStart w:id="51" w:name="_Toc279008435"/>
      <w:bookmarkStart w:id="52" w:name="_Toc279007695"/>
      <w:bookmarkStart w:id="53" w:name="_Toc279007600"/>
      <w:bookmarkStart w:id="54" w:name="_Toc502650105"/>
      <w:r w:rsidRPr="00406D5F">
        <w:lastRenderedPageBreak/>
        <w:t>Zasady przeprowadzania egzaminów semestralnych</w:t>
      </w:r>
      <w:bookmarkEnd w:id="50"/>
      <w:bookmarkEnd w:id="51"/>
      <w:bookmarkEnd w:id="52"/>
      <w:bookmarkEnd w:id="53"/>
      <w:bookmarkEnd w:id="54"/>
    </w:p>
    <w:p w:rsidR="00B561BC" w:rsidRPr="0021050E" w:rsidRDefault="00B561BC" w:rsidP="00B561BC">
      <w:pPr>
        <w:pStyle w:val="p10"/>
        <w:jc w:val="center"/>
        <w:rPr>
          <w:rFonts w:ascii="Times New Roman" w:hAnsi="Times New Roman" w:cs="Times New Roman"/>
        </w:rPr>
      </w:pPr>
      <w:r w:rsidRPr="0021050E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30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Podstawą klasyfikowania słuchacza są egzaminy semestralne przeprowadzone z poszcz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gólnych obowiązkowych zajęć edukacyjnych, określonych w szkolnym planie nauczania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 promowany  jest po każdym semestrze.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Do egzaminu semestralnego dopuszcza się słuchacza, który uczęszczał na obowiązkowe zajęcia edukacyjne przewidziane w danym semestrze, w wymiarze co najmniej połowy czasu przeznaczonego na każde z tych zajęć oraz otrzymał z tych zajęć oceny uznane za pozytywne w ramach wewnątrzszkolnego oceniania.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Nauczyciele prowadzący poszczególne obowiązkowe zajęcia edukacyjne na początku każdego semestru informują słuchaczy o terminach egzaminów semestralnych.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Słuchacza, który nie otrzymał promocji na semestr programowo wyższy, dyrektor szkoły skreśla w drodze decyzji z listy słuchaczy.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przypadkach losowych lub zdrowotnych dyrektor szkoły dla na pisemny wniosek sł</w:t>
      </w:r>
      <w:r w:rsidRPr="00406D5F">
        <w:rPr>
          <w:rFonts w:ascii="Times New Roman" w:hAnsi="Times New Roman" w:cs="Times New Roman"/>
        </w:rPr>
        <w:t>u</w:t>
      </w:r>
      <w:r w:rsidRPr="00406D5F">
        <w:rPr>
          <w:rFonts w:ascii="Times New Roman" w:hAnsi="Times New Roman" w:cs="Times New Roman"/>
        </w:rPr>
        <w:t>chacza może wyrazić zgodę na powtarzanie semestru. Słuchacz może powtarzać semestr jeden raz w okresie kształcenia w danej szkole.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 Wniosek, o którym mowa w ust. 6 słuchacz szkoły dla dorosłych składa do dyrektora szkoły nie później niż w terminie 7 dni od dnia podjęcia przez radę klasyfikacyjną uchw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ły w sprawie klasyfikacji i promocji słuchaczy.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szkole policealnej słuchacz przystępuje w każdym semestrze do egzaminów semestra</w:t>
      </w:r>
      <w:r w:rsidRPr="00406D5F">
        <w:rPr>
          <w:rFonts w:ascii="Times New Roman" w:hAnsi="Times New Roman" w:cs="Times New Roman"/>
        </w:rPr>
        <w:t>l</w:t>
      </w:r>
      <w:r w:rsidRPr="00406D5F">
        <w:rPr>
          <w:rFonts w:ascii="Times New Roman" w:hAnsi="Times New Roman" w:cs="Times New Roman"/>
        </w:rPr>
        <w:t>nych w formie pisemnej z dwóch obowiązkowych zajęć edukacyjnych kształcenia zaw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dowego podstawowych dla zawodu, w którym się kształci.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Wyboru obowiązkowych zajęć edukacyjnych kształcenia zawodowego podstawowych dla zawodu, o których mowa w ust. 8 dokonuje </w:t>
      </w:r>
      <w:r>
        <w:rPr>
          <w:rFonts w:ascii="Times New Roman" w:hAnsi="Times New Roman" w:cs="Times New Roman"/>
        </w:rPr>
        <w:t>R</w:t>
      </w:r>
      <w:r w:rsidRPr="00406D5F">
        <w:rPr>
          <w:rFonts w:ascii="Times New Roman" w:hAnsi="Times New Roman" w:cs="Times New Roman"/>
        </w:rPr>
        <w:t xml:space="preserve">ada </w:t>
      </w:r>
      <w:r>
        <w:rPr>
          <w:rFonts w:ascii="Times New Roman" w:hAnsi="Times New Roman" w:cs="Times New Roman"/>
        </w:rPr>
        <w:t>P</w:t>
      </w:r>
      <w:r w:rsidRPr="00406D5F">
        <w:rPr>
          <w:rFonts w:ascii="Times New Roman" w:hAnsi="Times New Roman" w:cs="Times New Roman"/>
        </w:rPr>
        <w:t>edagogiczna. Informację o wybranych zajęciach podaje się do wiadomości słuchaczy na pierwszych zajęciach w każdym sem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strze.</w:t>
      </w:r>
    </w:p>
    <w:p w:rsidR="00B561BC" w:rsidRPr="00406D5F" w:rsidRDefault="00B561BC" w:rsidP="00B561BC">
      <w:pPr>
        <w:pStyle w:val="p1"/>
        <w:tabs>
          <w:tab w:val="left" w:pos="567"/>
        </w:tabs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10. Egzamin semestralny z obowiązkowych zajęć edukacyjnych kształcenia zawodowego praktycznego ma formę zadań praktycznych.</w:t>
      </w:r>
    </w:p>
    <w:p w:rsidR="00B561BC" w:rsidRPr="00406D5F" w:rsidRDefault="00B561BC" w:rsidP="00B561BC">
      <w:pPr>
        <w:pStyle w:val="p1"/>
        <w:ind w:left="567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11.  Egzamin semestralny z zajęć edukacyjnych innych niż wymienione  w ust. 8 i  10 ma formę </w:t>
      </w:r>
      <w:r>
        <w:rPr>
          <w:rFonts w:ascii="Times New Roman" w:hAnsi="Times New Roman" w:cs="Times New Roman"/>
        </w:rPr>
        <w:t>ustną</w:t>
      </w:r>
      <w:r w:rsidRPr="00406D5F">
        <w:rPr>
          <w:rFonts w:ascii="Times New Roman" w:hAnsi="Times New Roman" w:cs="Times New Roman"/>
        </w:rPr>
        <w:t>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06D5F">
        <w:rPr>
          <w:rFonts w:ascii="Times New Roman" w:hAnsi="Times New Roman" w:cs="Times New Roman"/>
        </w:rPr>
        <w:t xml:space="preserve">Egzamin semestralny przeprowadza się po zakończeniu danych zajęć, nie później jednak </w:t>
      </w:r>
      <w:r>
        <w:rPr>
          <w:rFonts w:ascii="Times New Roman" w:hAnsi="Times New Roman" w:cs="Times New Roman"/>
        </w:rPr>
        <w:t xml:space="preserve">   </w:t>
      </w:r>
      <w:r w:rsidRPr="00406D5F">
        <w:rPr>
          <w:rFonts w:ascii="Times New Roman" w:hAnsi="Times New Roman" w:cs="Times New Roman"/>
        </w:rPr>
        <w:t>niż na 2 dni przed posiedzeniem klasyfikacyjnym rady pedagogicznej.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 Na miesiąc przed terminem egzaminu semestralnego nauczyciele prowadzący poszcz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 xml:space="preserve">gólne obowiązkowe zajęcia edukacyjne informują ustnie słuchacza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>zkoły</w:t>
      </w:r>
      <w:r>
        <w:rPr>
          <w:rFonts w:ascii="Times New Roman" w:hAnsi="Times New Roman" w:cs="Times New Roman"/>
        </w:rPr>
        <w:t>,</w:t>
      </w:r>
      <w:r w:rsidRPr="00406D5F">
        <w:rPr>
          <w:rFonts w:ascii="Times New Roman" w:hAnsi="Times New Roman" w:cs="Times New Roman"/>
        </w:rPr>
        <w:t xml:space="preserve"> czy spełnia warunki dopuszczenia do egzaminu semestralnego. 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Egzaminy semestralne pisemne i ustne przeprowadzają nauczyciele określonych prze</w:t>
      </w:r>
      <w:r w:rsidRPr="00406D5F">
        <w:rPr>
          <w:rFonts w:ascii="Times New Roman" w:hAnsi="Times New Roman" w:cs="Times New Roman"/>
        </w:rPr>
        <w:t>d</w:t>
      </w:r>
      <w:r w:rsidRPr="00406D5F">
        <w:rPr>
          <w:rFonts w:ascii="Times New Roman" w:hAnsi="Times New Roman" w:cs="Times New Roman"/>
        </w:rPr>
        <w:t xml:space="preserve">miotów, uczący w danym oddziale. W uzasadnionym przypadku Dyrektor </w:t>
      </w:r>
      <w:r>
        <w:rPr>
          <w:rFonts w:ascii="Times New Roman" w:hAnsi="Times New Roman" w:cs="Times New Roman"/>
        </w:rPr>
        <w:t>S</w:t>
      </w:r>
      <w:r w:rsidRPr="00406D5F">
        <w:rPr>
          <w:rFonts w:ascii="Times New Roman" w:hAnsi="Times New Roman" w:cs="Times New Roman"/>
        </w:rPr>
        <w:t>zkoły może wyznaczyć na egzaminatora innego nauczyciela danego przedmiotu.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Treść tematów, zadań, pytań na egzaminie semestralnym pisemnym i ustnym powinna obejmować materiał nauczania przedmiotu przewidziany w danym semestrze.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 semestralny w formie ustnej przeprowadza się  na podstawie zestawów zadań przygotowanych przez nauczyciela prowadzącego dane zajęcia edukacyjne. Liczba zest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wów zadań musi być większa od liczby słuchaczy przystępujących do egzaminu. Słuchacz losuje jeden zestaw zadań.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 xml:space="preserve"> Egzamin semestralny w formie pisemnej przeprowadza się na podstawie zadań przyg</w:t>
      </w:r>
      <w:r w:rsidRPr="00406D5F">
        <w:rPr>
          <w:rFonts w:ascii="Times New Roman" w:hAnsi="Times New Roman" w:cs="Times New Roman"/>
        </w:rPr>
        <w:t>o</w:t>
      </w:r>
      <w:r w:rsidRPr="00406D5F">
        <w:rPr>
          <w:rFonts w:ascii="Times New Roman" w:hAnsi="Times New Roman" w:cs="Times New Roman"/>
        </w:rPr>
        <w:t>towanych przez nauczyciela prowadzącego dane zajęcia edukacyjne.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 Egzamin semestralny w formie zadania praktycznego przeprowadza się  na podstawie zadań przygotowanych przez nauczyciela prowadzącego dane zajęcia edukacyjne. Sł</w:t>
      </w:r>
      <w:r w:rsidRPr="00406D5F">
        <w:rPr>
          <w:rFonts w:ascii="Times New Roman" w:hAnsi="Times New Roman" w:cs="Times New Roman"/>
        </w:rPr>
        <w:t>u</w:t>
      </w:r>
      <w:r w:rsidRPr="00406D5F">
        <w:rPr>
          <w:rFonts w:ascii="Times New Roman" w:hAnsi="Times New Roman" w:cs="Times New Roman"/>
        </w:rPr>
        <w:t>chacz losuje jedno zadanie.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Słuchacz, który z przyczyn losowych lub zdrowotnych nie przystąpił do egzaminu sem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stralnego w wyznaczonym terminie, zdaje te egzaminy w terminie dodatkowym, wyzn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czonym przez dyrektora szkoły – słuchacz winien złożyć wniosek najpóźniej na 1 dzień przed radą klasyfikacyjną.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Termin dodatkowy, o którym mowa w ust. 17, powinien być wyznaczony po zakończeniu semestru jesiennego nie później niż do końca lutego lub po zakończeniu semestru wiose</w:t>
      </w:r>
      <w:r w:rsidRPr="00406D5F">
        <w:rPr>
          <w:rFonts w:ascii="Times New Roman" w:hAnsi="Times New Roman" w:cs="Times New Roman"/>
        </w:rPr>
        <w:t>n</w:t>
      </w:r>
      <w:r w:rsidRPr="00406D5F">
        <w:rPr>
          <w:rFonts w:ascii="Times New Roman" w:hAnsi="Times New Roman" w:cs="Times New Roman"/>
        </w:rPr>
        <w:t>nego nie później niż do dnia 31 sierpnia.</w:t>
      </w:r>
    </w:p>
    <w:p w:rsidR="00B561BC" w:rsidRPr="00406D5F" w:rsidRDefault="00B561BC" w:rsidP="00B561BC">
      <w:pPr>
        <w:pStyle w:val="p1"/>
        <w:numPr>
          <w:ilvl w:val="0"/>
          <w:numId w:val="36"/>
        </w:numPr>
        <w:jc w:val="left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Dyrektor może zwolnić słuchacza powtarzającego semestr z realizacji obowiązkowych zajęć edukacyjnych, z których uzyskał poprzednio pozytywną ocenę semestralną klasyf</w:t>
      </w:r>
      <w:r w:rsidRPr="00406D5F">
        <w:rPr>
          <w:rFonts w:ascii="Times New Roman" w:hAnsi="Times New Roman" w:cs="Times New Roman"/>
        </w:rPr>
        <w:t>i</w:t>
      </w:r>
      <w:r w:rsidRPr="00406D5F">
        <w:rPr>
          <w:rFonts w:ascii="Times New Roman" w:hAnsi="Times New Roman" w:cs="Times New Roman"/>
        </w:rPr>
        <w:t>kacyjną.</w:t>
      </w:r>
    </w:p>
    <w:p w:rsidR="00B561BC" w:rsidRPr="00F45A9C" w:rsidRDefault="00B561BC" w:rsidP="00B561BC">
      <w:pPr>
        <w:pStyle w:val="podrozdzia"/>
      </w:pPr>
      <w:bookmarkStart w:id="55" w:name="_Toc502650106"/>
      <w:bookmarkStart w:id="56" w:name="_Toc279008492"/>
      <w:bookmarkStart w:id="57" w:name="_Toc279008436"/>
      <w:bookmarkStart w:id="58" w:name="_Toc279007696"/>
      <w:bookmarkStart w:id="59" w:name="_Toc279007601"/>
      <w:r w:rsidRPr="00F45A9C">
        <w:t>Zasady przeprowadzania egzaminów poprawkowych</w:t>
      </w:r>
      <w:bookmarkEnd w:id="55"/>
      <w:r w:rsidRPr="00F45A9C">
        <w:br/>
      </w:r>
      <w:bookmarkEnd w:id="56"/>
      <w:bookmarkEnd w:id="57"/>
      <w:bookmarkEnd w:id="58"/>
      <w:bookmarkEnd w:id="59"/>
    </w:p>
    <w:p w:rsidR="00B561BC" w:rsidRPr="00406D5F" w:rsidRDefault="00B561BC" w:rsidP="00B561BC">
      <w:pPr>
        <w:jc w:val="center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31</w:t>
      </w:r>
    </w:p>
    <w:p w:rsidR="00B561BC" w:rsidRPr="00406D5F" w:rsidRDefault="00B561BC" w:rsidP="00B561BC">
      <w:pPr>
        <w:pStyle w:val="p1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Słuchacz, który w wyniku klasyfikacji semestralnej otrzymał negatywną semestralną oc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nę klasyfikacyjną z jednych albo dwóch obowiązkowych zajęć edukacyjnych, może prz</w:t>
      </w:r>
      <w:r w:rsidRPr="00406D5F">
        <w:rPr>
          <w:rFonts w:ascii="Times New Roman" w:hAnsi="Times New Roman" w:cs="Times New Roman"/>
        </w:rPr>
        <w:t>y</w:t>
      </w:r>
      <w:r w:rsidRPr="00406D5F">
        <w:rPr>
          <w:rFonts w:ascii="Times New Roman" w:hAnsi="Times New Roman" w:cs="Times New Roman"/>
        </w:rPr>
        <w:t>stąpić do egzaminu poprawkowego z tych zajęć.  Słuchacz winien złożyć wniosek do d</w:t>
      </w:r>
      <w:r w:rsidRPr="00406D5F">
        <w:rPr>
          <w:rFonts w:ascii="Times New Roman" w:hAnsi="Times New Roman" w:cs="Times New Roman"/>
        </w:rPr>
        <w:t>y</w:t>
      </w:r>
      <w:r w:rsidRPr="00406D5F">
        <w:rPr>
          <w:rFonts w:ascii="Times New Roman" w:hAnsi="Times New Roman" w:cs="Times New Roman"/>
        </w:rPr>
        <w:t>rektora szkoły najpóźniej 2 dni przed radą.</w:t>
      </w:r>
    </w:p>
    <w:p w:rsidR="00B561BC" w:rsidRPr="00406D5F" w:rsidRDefault="00B561BC" w:rsidP="00B561BC">
      <w:pPr>
        <w:pStyle w:val="p1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Egzaminy poprawkowe są przeprowadzane po każdym semestrze.</w:t>
      </w:r>
    </w:p>
    <w:p w:rsidR="00B561BC" w:rsidRPr="00406D5F" w:rsidRDefault="00B561BC" w:rsidP="00B561BC">
      <w:pPr>
        <w:pStyle w:val="p1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 poprawkowy przeprowadza nauczyciel prowadzący dane zajęcia edukacyjne - po zakończeniu semestru jesiennego w terminie do końca lutego i po  zakończeniu semestru wiosennego w terminie do dnia 31 sierpnia.</w:t>
      </w:r>
    </w:p>
    <w:p w:rsidR="00B561BC" w:rsidRPr="00406D5F" w:rsidRDefault="00B561BC" w:rsidP="00B561BC">
      <w:pPr>
        <w:pStyle w:val="p1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Słuchacz, który nie zdał egzaminu poprawkowego, nie otrzymuje promocji na semestr programowo wyższy.</w:t>
      </w:r>
    </w:p>
    <w:p w:rsidR="00B561BC" w:rsidRPr="00406D5F" w:rsidRDefault="00B561BC" w:rsidP="00B561BC">
      <w:pPr>
        <w:pStyle w:val="p10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 przeprowadzonego egzaminu semestralnego, egzaminu w terminie dodatkowym, egz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minu poprawkowego sporządza się protokół, zawierający w szczególności:</w:t>
      </w:r>
    </w:p>
    <w:p w:rsidR="00B561BC" w:rsidRPr="00406D5F" w:rsidRDefault="00B561BC" w:rsidP="00B561BC">
      <w:pPr>
        <w:pStyle w:val="p10"/>
        <w:numPr>
          <w:ilvl w:val="1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nazwę zajęć edukacyjnych, z których przeprowadzany był egzamin;</w:t>
      </w:r>
    </w:p>
    <w:p w:rsidR="00B561BC" w:rsidRPr="00406D5F" w:rsidRDefault="00B561BC" w:rsidP="00B561BC">
      <w:pPr>
        <w:pStyle w:val="p10"/>
        <w:numPr>
          <w:ilvl w:val="1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imię i nazwisko nauczyciela przeprowadzającego egzamin;</w:t>
      </w:r>
    </w:p>
    <w:p w:rsidR="00B561BC" w:rsidRPr="00406D5F" w:rsidRDefault="00B561BC" w:rsidP="00B561BC">
      <w:pPr>
        <w:pStyle w:val="p10"/>
        <w:numPr>
          <w:ilvl w:val="1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termin egzaminu;</w:t>
      </w:r>
    </w:p>
    <w:p w:rsidR="00B561BC" w:rsidRPr="00406D5F" w:rsidRDefault="00B561BC" w:rsidP="00B561BC">
      <w:pPr>
        <w:pStyle w:val="p10"/>
        <w:numPr>
          <w:ilvl w:val="1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imiona i nazwiska słuchaczy, którzy przystąpili do egzaminu;</w:t>
      </w:r>
    </w:p>
    <w:p w:rsidR="00B561BC" w:rsidRPr="00406D5F" w:rsidRDefault="00B561BC" w:rsidP="00B561BC">
      <w:pPr>
        <w:pStyle w:val="p10"/>
        <w:numPr>
          <w:ilvl w:val="1"/>
          <w:numId w:val="37"/>
        </w:numPr>
        <w:jc w:val="left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oceny klasyfikacyjne uzyskane przez poszczególnych słuchaczy.</w:t>
      </w:r>
    </w:p>
    <w:p w:rsidR="00B561BC" w:rsidRPr="00406D5F" w:rsidRDefault="00B561BC" w:rsidP="00B561BC">
      <w:pPr>
        <w:pStyle w:val="p10"/>
        <w:numPr>
          <w:ilvl w:val="0"/>
          <w:numId w:val="37"/>
        </w:numPr>
        <w:jc w:val="left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Do protokołu, o którym mowa w ustępie 5, dołącza się:</w:t>
      </w:r>
    </w:p>
    <w:p w:rsidR="00B561BC" w:rsidRPr="00406D5F" w:rsidRDefault="00B561BC" w:rsidP="00B561BC">
      <w:pPr>
        <w:pStyle w:val="p10"/>
        <w:numPr>
          <w:ilvl w:val="1"/>
          <w:numId w:val="37"/>
        </w:numPr>
        <w:jc w:val="left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prace egzaminacyjne słuchaczy - w przypadku egzaminów w formie pisemnej;</w:t>
      </w:r>
    </w:p>
    <w:p w:rsidR="00B561BC" w:rsidRPr="00406D5F" w:rsidRDefault="00B561BC" w:rsidP="00B561BC">
      <w:pPr>
        <w:pStyle w:val="p10"/>
        <w:numPr>
          <w:ilvl w:val="1"/>
          <w:numId w:val="37"/>
        </w:numPr>
        <w:jc w:val="left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wylosowane przez poszczególnych słuchaczy zestawy zadań wraz ze zwięzłą informacją o odpowiedziach słuchaczy – w przypadku egzaminu w formie us</w:t>
      </w:r>
      <w:r w:rsidRPr="00406D5F">
        <w:rPr>
          <w:rFonts w:ascii="Times New Roman" w:hAnsi="Times New Roman" w:cs="Times New Roman"/>
        </w:rPr>
        <w:t>t</w:t>
      </w:r>
      <w:r w:rsidRPr="00406D5F">
        <w:rPr>
          <w:rFonts w:ascii="Times New Roman" w:hAnsi="Times New Roman" w:cs="Times New Roman"/>
        </w:rPr>
        <w:t>nej;</w:t>
      </w:r>
    </w:p>
    <w:p w:rsidR="00B561BC" w:rsidRPr="00406D5F" w:rsidRDefault="00B561BC" w:rsidP="00B561BC">
      <w:pPr>
        <w:pStyle w:val="p10"/>
        <w:numPr>
          <w:ilvl w:val="1"/>
          <w:numId w:val="37"/>
        </w:numPr>
        <w:jc w:val="left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wylosowane przez poszczególnych słuchaczy zadania wraz ze zwięzłą  info</w:t>
      </w:r>
      <w:r w:rsidRPr="00406D5F">
        <w:rPr>
          <w:rFonts w:ascii="Times New Roman" w:hAnsi="Times New Roman" w:cs="Times New Roman"/>
        </w:rPr>
        <w:t>r</w:t>
      </w:r>
      <w:r w:rsidRPr="00406D5F">
        <w:rPr>
          <w:rFonts w:ascii="Times New Roman" w:hAnsi="Times New Roman" w:cs="Times New Roman"/>
        </w:rPr>
        <w:t>macją o wykonaniu zadań praktycznych – w przypadku egzaminu w formie zadania praktycznego.</w:t>
      </w:r>
    </w:p>
    <w:p w:rsidR="00B561BC" w:rsidRPr="00406D5F" w:rsidRDefault="00B561BC" w:rsidP="00B561BC">
      <w:pPr>
        <w:pStyle w:val="p1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lastRenderedPageBreak/>
        <w:t>Protokoły z przeprowadzonych egzaminów słuchaczy szkół dla dorosłych przechowuje się do czasu ukończenia lub opuszczenia przez nich szkoły.</w:t>
      </w:r>
    </w:p>
    <w:p w:rsidR="00B561BC" w:rsidRPr="00F45A9C" w:rsidRDefault="00B561BC" w:rsidP="00B561BC">
      <w:pPr>
        <w:pStyle w:val="podrozdzia"/>
      </w:pPr>
      <w:bookmarkStart w:id="60" w:name="_Toc279008485"/>
      <w:bookmarkStart w:id="61" w:name="_Toc279008429"/>
      <w:bookmarkStart w:id="62" w:name="_Toc279007689"/>
      <w:bookmarkStart w:id="63" w:name="_Toc279007594"/>
      <w:bookmarkStart w:id="64" w:name="_Toc278878228"/>
      <w:bookmarkStart w:id="65" w:name="_Toc502650107"/>
      <w:r w:rsidRPr="00F45A9C">
        <w:t xml:space="preserve">Warunki i tryb </w:t>
      </w:r>
      <w:bookmarkEnd w:id="60"/>
      <w:bookmarkEnd w:id="61"/>
      <w:bookmarkEnd w:id="62"/>
      <w:bookmarkEnd w:id="63"/>
      <w:bookmarkEnd w:id="64"/>
      <w:r w:rsidRPr="00F45A9C">
        <w:t>wnoszenia zastrzeżeń od ustalonej semestralnej oceny kl</w:t>
      </w:r>
      <w:r w:rsidRPr="00F45A9C">
        <w:t>a</w:t>
      </w:r>
      <w:r w:rsidRPr="00F45A9C">
        <w:t>syfikacyjnej</w:t>
      </w:r>
      <w:bookmarkEnd w:id="65"/>
    </w:p>
    <w:p w:rsidR="00B561BC" w:rsidRPr="00406D5F" w:rsidRDefault="00B561BC" w:rsidP="00B561BC">
      <w:pPr>
        <w:jc w:val="center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32</w:t>
      </w:r>
    </w:p>
    <w:p w:rsidR="00B561BC" w:rsidRPr="003D31E0" w:rsidRDefault="00B561BC" w:rsidP="00B561BC">
      <w:pPr>
        <w:pStyle w:val="Akapitzlist"/>
        <w:numPr>
          <w:ilvl w:val="0"/>
          <w:numId w:val="69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D31E0">
        <w:rPr>
          <w:rFonts w:ascii="Times New Roman" w:hAnsi="Times New Roman" w:cs="Times New Roman"/>
          <w:sz w:val="24"/>
        </w:rPr>
        <w:t>Słuchacz może zgłosić zastrzeżenia do Dyrektora szkoły, jeżeli uzna, że semestralna oc</w:t>
      </w:r>
      <w:r w:rsidRPr="003D31E0">
        <w:rPr>
          <w:rFonts w:ascii="Times New Roman" w:hAnsi="Times New Roman" w:cs="Times New Roman"/>
          <w:sz w:val="24"/>
        </w:rPr>
        <w:t>e</w:t>
      </w:r>
      <w:r w:rsidRPr="003D31E0">
        <w:rPr>
          <w:rFonts w:ascii="Times New Roman" w:hAnsi="Times New Roman" w:cs="Times New Roman"/>
          <w:sz w:val="24"/>
        </w:rPr>
        <w:t>na klasyfikacyjna z zajęć została ustalona niezgodnie z przepisami prawa dotyczącymi trybu wystawiania tej oceny. Zastrzeżenia mogą być zgłaszane nie później niż w terminie 2 dni roboczych od dnia zakończenia semestralnych zajęć dydaktyczno – wychowa</w:t>
      </w:r>
      <w:r w:rsidRPr="003D31E0">
        <w:rPr>
          <w:rFonts w:ascii="Times New Roman" w:hAnsi="Times New Roman" w:cs="Times New Roman"/>
          <w:sz w:val="24"/>
        </w:rPr>
        <w:t>w</w:t>
      </w:r>
      <w:r w:rsidRPr="003D31E0">
        <w:rPr>
          <w:rFonts w:ascii="Times New Roman" w:hAnsi="Times New Roman" w:cs="Times New Roman"/>
          <w:sz w:val="24"/>
        </w:rPr>
        <w:t>czych.</w:t>
      </w:r>
    </w:p>
    <w:p w:rsidR="00B561BC" w:rsidRPr="003D31E0" w:rsidRDefault="00B561BC" w:rsidP="00B561BC">
      <w:pPr>
        <w:pStyle w:val="Akapitzlist"/>
        <w:numPr>
          <w:ilvl w:val="0"/>
          <w:numId w:val="69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D31E0">
        <w:rPr>
          <w:rFonts w:ascii="Times New Roman" w:hAnsi="Times New Roman" w:cs="Times New Roman"/>
          <w:sz w:val="24"/>
        </w:rPr>
        <w:t>W przypadku stwierdzenia, że semestralna ocena klasyfikacyjna z zajęć edukacyjnych została ustalona niezgodnie z przepisami prawa dotyczącymi trybu ustalania tej oceny, dyrektor szkoły powołuje komisję, która przeprowadza sprawdzian wiadomości i umiejętności słuchacza w formie pisemnej i ustnej, oraz ustala semestralną ocenę klasyfik</w:t>
      </w:r>
      <w:r w:rsidRPr="003D31E0">
        <w:rPr>
          <w:rFonts w:ascii="Times New Roman" w:hAnsi="Times New Roman" w:cs="Times New Roman"/>
          <w:sz w:val="24"/>
        </w:rPr>
        <w:t>a</w:t>
      </w:r>
      <w:r w:rsidRPr="003D31E0">
        <w:rPr>
          <w:rFonts w:ascii="Times New Roman" w:hAnsi="Times New Roman" w:cs="Times New Roman"/>
          <w:sz w:val="24"/>
        </w:rPr>
        <w:t>cyjną z danych zajęć edukacyjnych.</w:t>
      </w:r>
    </w:p>
    <w:p w:rsidR="00B561BC" w:rsidRPr="00406D5F" w:rsidRDefault="00B561BC" w:rsidP="00B561BC">
      <w:pPr>
        <w:pStyle w:val="p1"/>
        <w:numPr>
          <w:ilvl w:val="0"/>
          <w:numId w:val="69"/>
        </w:numPr>
        <w:tabs>
          <w:tab w:val="left" w:pos="4253"/>
        </w:tabs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Sprawdzian wiadomości i umiejętności słuchacza z zajęć praktycznych ma formę zadania praktycznego</w:t>
      </w:r>
    </w:p>
    <w:p w:rsidR="00B561BC" w:rsidRPr="00406D5F" w:rsidRDefault="00B561BC" w:rsidP="00B561BC">
      <w:pPr>
        <w:pStyle w:val="p1"/>
        <w:numPr>
          <w:ilvl w:val="0"/>
          <w:numId w:val="69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Sprawdzian, o którym mowa w ust. 2 i 3  przeprowadza się nie później niż w terminie 5 dni od dnia zgłoszenia zastrzeżeń, o których mowa w ust. 1. Termin sprawdzianu, o kt</w:t>
      </w:r>
      <w:r w:rsidRPr="00406D5F">
        <w:rPr>
          <w:rFonts w:ascii="Times New Roman" w:hAnsi="Times New Roman" w:cs="Times New Roman"/>
        </w:rPr>
        <w:t>ó</w:t>
      </w:r>
      <w:r w:rsidRPr="00406D5F">
        <w:rPr>
          <w:rFonts w:ascii="Times New Roman" w:hAnsi="Times New Roman" w:cs="Times New Roman"/>
        </w:rPr>
        <w:t>rym mowa w ust. 2 pkt 1, uzgadnia się ze słuchaczem.</w:t>
      </w:r>
    </w:p>
    <w:p w:rsidR="00B561BC" w:rsidRPr="00406D5F" w:rsidRDefault="00B561BC" w:rsidP="00B561BC">
      <w:pPr>
        <w:pStyle w:val="p1"/>
        <w:numPr>
          <w:ilvl w:val="0"/>
          <w:numId w:val="69"/>
        </w:numPr>
        <w:ind w:left="426" w:hanging="426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W skład komisji wchodzą:</w:t>
      </w:r>
    </w:p>
    <w:p w:rsidR="00B561BC" w:rsidRPr="00406D5F" w:rsidRDefault="00B561BC" w:rsidP="00B561BC">
      <w:pPr>
        <w:pStyle w:val="ppa"/>
        <w:numPr>
          <w:ilvl w:val="0"/>
          <w:numId w:val="49"/>
        </w:numPr>
        <w:tabs>
          <w:tab w:val="clear" w:pos="360"/>
        </w:tabs>
        <w:ind w:left="1418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dyrektor szkoły albo nauczyciel zajmujący w tej szkole inne stanowisko ki</w:t>
      </w:r>
      <w:r w:rsidRPr="00406D5F">
        <w:rPr>
          <w:rFonts w:ascii="Times New Roman" w:hAnsi="Times New Roman" w:cs="Times New Roman"/>
        </w:rPr>
        <w:t>e</w:t>
      </w:r>
      <w:r w:rsidRPr="00406D5F">
        <w:rPr>
          <w:rFonts w:ascii="Times New Roman" w:hAnsi="Times New Roman" w:cs="Times New Roman"/>
        </w:rPr>
        <w:t>rownicze – jako przewodniczący komisji,</w:t>
      </w:r>
    </w:p>
    <w:p w:rsidR="00B561BC" w:rsidRPr="00406D5F" w:rsidRDefault="00B561BC" w:rsidP="00B561BC">
      <w:pPr>
        <w:pStyle w:val="ppa"/>
        <w:numPr>
          <w:ilvl w:val="0"/>
          <w:numId w:val="49"/>
        </w:numPr>
        <w:tabs>
          <w:tab w:val="clear" w:pos="360"/>
        </w:tabs>
        <w:ind w:left="1418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nauczyciel prowadzący dane zajęcia edukacyjne,</w:t>
      </w:r>
    </w:p>
    <w:p w:rsidR="00B561BC" w:rsidRPr="00406D5F" w:rsidRDefault="00B561BC" w:rsidP="00B561BC">
      <w:pPr>
        <w:pStyle w:val="ppa"/>
        <w:numPr>
          <w:ilvl w:val="0"/>
          <w:numId w:val="49"/>
        </w:numPr>
        <w:tabs>
          <w:tab w:val="clear" w:pos="360"/>
        </w:tabs>
        <w:ind w:left="1418" w:hanging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nauczyciel prowadzący takie same lub pokrewne zajęcia edukacyjne zajęcia edukacyjne;</w:t>
      </w:r>
    </w:p>
    <w:p w:rsidR="00B561BC" w:rsidRPr="00406D5F" w:rsidRDefault="00B561BC" w:rsidP="00B561BC">
      <w:pPr>
        <w:pStyle w:val="p1"/>
        <w:numPr>
          <w:ilvl w:val="0"/>
          <w:numId w:val="5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Ustalona przez komisję semestralna ocena klasyfikacyjna z zajęć edukacyjnych nie może być niższa od ustalonej wcześniej oceny. Ocena ustalona przez komisję jest ostateczna, z wyjątkiem niedostatecznej semestralnej oceny klasyfikacyjnej z zajęć edukacyjnych, która może być zmieniona w wyniku egzaminu poprawkowego. </w:t>
      </w:r>
    </w:p>
    <w:p w:rsidR="00B561BC" w:rsidRPr="00406D5F" w:rsidRDefault="00B561BC" w:rsidP="00B561BC">
      <w:pPr>
        <w:pStyle w:val="p1"/>
        <w:numPr>
          <w:ilvl w:val="0"/>
          <w:numId w:val="50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 prac komisji sporządza się protokół zawierający w szczególności:</w:t>
      </w:r>
    </w:p>
    <w:p w:rsidR="00B561BC" w:rsidRPr="00406D5F" w:rsidRDefault="00B561BC" w:rsidP="00B561BC">
      <w:pPr>
        <w:pStyle w:val="p10"/>
        <w:ind w:left="36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a) nazwę zajęć edukacyjnych, z których był przeprowadzany egzamin</w:t>
      </w:r>
    </w:p>
    <w:p w:rsidR="00B561BC" w:rsidRPr="00406D5F" w:rsidRDefault="00B561BC" w:rsidP="00B561BC">
      <w:pPr>
        <w:pStyle w:val="p10"/>
        <w:ind w:left="36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b) imiona i nazwiska osób wchodzących w skład komisji</w:t>
      </w:r>
    </w:p>
    <w:p w:rsidR="00B561BC" w:rsidRPr="00406D5F" w:rsidRDefault="00B561BC" w:rsidP="00B561BC">
      <w:pPr>
        <w:pStyle w:val="p10"/>
        <w:ind w:left="36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c) termin sprawdzianu wiadomości i umiejętności</w:t>
      </w:r>
    </w:p>
    <w:p w:rsidR="00B561BC" w:rsidRPr="00406D5F" w:rsidRDefault="00B561BC" w:rsidP="00B561BC">
      <w:pPr>
        <w:pStyle w:val="p10"/>
        <w:ind w:left="36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d) imię i nazwisko ucznia</w:t>
      </w:r>
    </w:p>
    <w:p w:rsidR="00B561BC" w:rsidRPr="00406D5F" w:rsidRDefault="00B561BC" w:rsidP="00B561BC">
      <w:pPr>
        <w:pStyle w:val="p10"/>
        <w:ind w:left="36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e) zadania sprawdzające</w:t>
      </w:r>
    </w:p>
    <w:p w:rsidR="00B561BC" w:rsidRPr="00406D5F" w:rsidRDefault="00B561BC" w:rsidP="00B561BC">
      <w:pPr>
        <w:pStyle w:val="p10"/>
        <w:ind w:left="36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f) ustaloną ocenę klasyfikacyjną</w:t>
      </w:r>
    </w:p>
    <w:p w:rsidR="00B561BC" w:rsidRPr="00406D5F" w:rsidRDefault="00B561BC" w:rsidP="00B561BC">
      <w:pPr>
        <w:pStyle w:val="p1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Protokół stanowi załącznik do arkusza ocen ucznia.</w:t>
      </w:r>
    </w:p>
    <w:p w:rsidR="00B561BC" w:rsidRPr="00406D5F" w:rsidRDefault="00B561BC" w:rsidP="00B561BC">
      <w:pPr>
        <w:pStyle w:val="p1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Do protokołu, o którym mowa w ust. 8 dołącza się pisemne prace ucznia i zwięzłą info</w:t>
      </w:r>
      <w:r w:rsidRPr="00406D5F">
        <w:rPr>
          <w:rFonts w:ascii="Times New Roman" w:hAnsi="Times New Roman" w:cs="Times New Roman"/>
        </w:rPr>
        <w:t>r</w:t>
      </w:r>
      <w:r w:rsidRPr="00406D5F">
        <w:rPr>
          <w:rFonts w:ascii="Times New Roman" w:hAnsi="Times New Roman" w:cs="Times New Roman"/>
        </w:rPr>
        <w:t>mację o ustnych odpowiedziach ucznia lub o wykonaniu zadania praktycznego.</w:t>
      </w:r>
    </w:p>
    <w:p w:rsidR="00B561BC" w:rsidRPr="00406D5F" w:rsidRDefault="00B561BC" w:rsidP="00B561BC">
      <w:pPr>
        <w:pStyle w:val="p1"/>
        <w:numPr>
          <w:ilvl w:val="0"/>
          <w:numId w:val="37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Uczeń, który z przyczyn usprawiedliwionych nie przystąpił do sprawdzianu, o którym mowa w ust. 2 pkt  w wyznaczonym terminie, może przystąpić do niego w dodatkowym terminie, wyznaczonym przez dyrektora szkoły, w uzgodnieniu ze słuchaczem.</w:t>
      </w:r>
    </w:p>
    <w:p w:rsidR="00B561BC" w:rsidRPr="00F45A9C" w:rsidRDefault="00B561BC" w:rsidP="00B561BC">
      <w:pPr>
        <w:pStyle w:val="podrozdzia"/>
      </w:pPr>
      <w:bookmarkStart w:id="66" w:name="_Toc279008486"/>
      <w:bookmarkStart w:id="67" w:name="_Toc279008430"/>
      <w:bookmarkStart w:id="68" w:name="_Toc279007690"/>
      <w:bookmarkStart w:id="69" w:name="_Toc279007595"/>
      <w:bookmarkStart w:id="70" w:name="_Toc278878229"/>
      <w:bookmarkStart w:id="71" w:name="_Toc502650108"/>
      <w:r w:rsidRPr="00F45A9C">
        <w:lastRenderedPageBreak/>
        <w:t>Egzamin klasyfikacyjny</w:t>
      </w:r>
      <w:bookmarkEnd w:id="66"/>
      <w:bookmarkEnd w:id="67"/>
      <w:bookmarkEnd w:id="68"/>
      <w:bookmarkEnd w:id="69"/>
      <w:bookmarkEnd w:id="70"/>
      <w:bookmarkEnd w:id="71"/>
    </w:p>
    <w:p w:rsidR="00B561BC" w:rsidRPr="00406D5F" w:rsidRDefault="00B561BC" w:rsidP="00B561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5F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33</w:t>
      </w:r>
    </w:p>
    <w:p w:rsidR="00B561BC" w:rsidRPr="00406D5F" w:rsidRDefault="00B561BC" w:rsidP="00B561BC">
      <w:pPr>
        <w:pStyle w:val="p1"/>
        <w:numPr>
          <w:ilvl w:val="0"/>
          <w:numId w:val="52"/>
        </w:numPr>
        <w:ind w:hanging="72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 klasyfikacyjny zdaje słuchacz przyjmowany na semestr programowo wy</w:t>
      </w:r>
      <w:r w:rsidRPr="00406D5F">
        <w:rPr>
          <w:rFonts w:ascii="Times New Roman" w:hAnsi="Times New Roman" w:cs="Times New Roman"/>
        </w:rPr>
        <w:t>ż</w:t>
      </w:r>
      <w:r w:rsidRPr="00406D5F">
        <w:rPr>
          <w:rFonts w:ascii="Times New Roman" w:hAnsi="Times New Roman" w:cs="Times New Roman"/>
        </w:rPr>
        <w:t>szy, zgodnie z przepisami w sprawie warunków i trybu przyjmowania uczniów do szkół.</w:t>
      </w:r>
    </w:p>
    <w:p w:rsidR="00B561BC" w:rsidRPr="00406D5F" w:rsidRDefault="00B561BC" w:rsidP="00B561BC">
      <w:pPr>
        <w:pStyle w:val="p1"/>
        <w:numPr>
          <w:ilvl w:val="0"/>
          <w:numId w:val="52"/>
        </w:numPr>
        <w:ind w:hanging="72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 klasyfikacyjny przeprowadza się w formie pisemnej i ustnej.</w:t>
      </w:r>
    </w:p>
    <w:p w:rsidR="00B561BC" w:rsidRPr="00406D5F" w:rsidRDefault="00B561BC" w:rsidP="00B561BC">
      <w:pPr>
        <w:pStyle w:val="p1"/>
        <w:numPr>
          <w:ilvl w:val="0"/>
          <w:numId w:val="52"/>
        </w:numPr>
        <w:ind w:hanging="72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 klasyfikacyjny  z zajęć praktycznych oraz innych zajęć, których programy nauczania przewidują prowadzenie ćwiczeń lub doświadczeń ma formę zadania pra</w:t>
      </w:r>
      <w:r w:rsidRPr="00406D5F">
        <w:rPr>
          <w:rFonts w:ascii="Times New Roman" w:hAnsi="Times New Roman" w:cs="Times New Roman"/>
        </w:rPr>
        <w:t>k</w:t>
      </w:r>
      <w:r w:rsidRPr="00406D5F">
        <w:rPr>
          <w:rFonts w:ascii="Times New Roman" w:hAnsi="Times New Roman" w:cs="Times New Roman"/>
        </w:rPr>
        <w:t xml:space="preserve">tycznego. </w:t>
      </w:r>
    </w:p>
    <w:p w:rsidR="00B561BC" w:rsidRPr="00406D5F" w:rsidRDefault="00B561BC" w:rsidP="00B561BC">
      <w:pPr>
        <w:pStyle w:val="p1"/>
        <w:numPr>
          <w:ilvl w:val="0"/>
          <w:numId w:val="52"/>
        </w:numPr>
        <w:ind w:hanging="72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 klasyfikacyjny przeprowadza się nie później niż w dniu poprzedzającym dzień zakończenia semestralnych, zajęć dydaktyczno – wychowawczych. Termin e</w:t>
      </w:r>
      <w:r w:rsidRPr="00406D5F">
        <w:rPr>
          <w:rFonts w:ascii="Times New Roman" w:hAnsi="Times New Roman" w:cs="Times New Roman"/>
        </w:rPr>
        <w:t>g</w:t>
      </w:r>
      <w:r w:rsidRPr="00406D5F">
        <w:rPr>
          <w:rFonts w:ascii="Times New Roman" w:hAnsi="Times New Roman" w:cs="Times New Roman"/>
        </w:rPr>
        <w:t>zaminu klasyfikacyjnego uzgadnia się ze słuchaczem.</w:t>
      </w:r>
    </w:p>
    <w:p w:rsidR="00B561BC" w:rsidRPr="00406D5F" w:rsidRDefault="00B561BC" w:rsidP="00B561BC">
      <w:pPr>
        <w:pStyle w:val="p1"/>
        <w:numPr>
          <w:ilvl w:val="0"/>
          <w:numId w:val="52"/>
        </w:numPr>
        <w:spacing w:before="0" w:after="0"/>
        <w:ind w:hanging="72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Egzamin klasyfikacyjny przeprowadza komisja w składzie: nauczyciel prowadzący dane zajęcia edukacyjne – jako przewodniczący oraz nauczyciel prowadzący takie same lub pokrewne zajęcia jako członek komisji.</w:t>
      </w:r>
    </w:p>
    <w:p w:rsidR="00B561BC" w:rsidRPr="00406D5F" w:rsidRDefault="00B561BC" w:rsidP="00B561BC">
      <w:pPr>
        <w:pStyle w:val="p1"/>
        <w:numPr>
          <w:ilvl w:val="0"/>
          <w:numId w:val="52"/>
        </w:numPr>
        <w:ind w:hanging="720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 przeprowadzonego egzaminu klasyfikacyjnego sporządza się protokół zawierający</w:t>
      </w:r>
    </w:p>
    <w:p w:rsidR="00B561BC" w:rsidRPr="00406D5F" w:rsidRDefault="00B561BC" w:rsidP="00B561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06D5F">
        <w:rPr>
          <w:rFonts w:ascii="Times New Roman" w:hAnsi="Times New Roman" w:cs="Times New Roman"/>
          <w:sz w:val="24"/>
          <w:szCs w:val="24"/>
        </w:rPr>
        <w:t>w szczególności:</w:t>
      </w:r>
    </w:p>
    <w:p w:rsidR="00B561BC" w:rsidRPr="00406D5F" w:rsidRDefault="00B561BC" w:rsidP="00B561BC">
      <w:pPr>
        <w:pStyle w:val="p10"/>
        <w:numPr>
          <w:ilvl w:val="0"/>
          <w:numId w:val="38"/>
        </w:numPr>
        <w:ind w:left="709" w:hanging="425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nazwę zajęć edukacyjnych, z których był przeprowadzany egzamin</w:t>
      </w:r>
    </w:p>
    <w:p w:rsidR="00B561BC" w:rsidRPr="00406D5F" w:rsidRDefault="00B561BC" w:rsidP="00B561BC">
      <w:pPr>
        <w:pStyle w:val="p10"/>
        <w:numPr>
          <w:ilvl w:val="0"/>
          <w:numId w:val="38"/>
        </w:numPr>
        <w:tabs>
          <w:tab w:val="clear" w:pos="4755"/>
          <w:tab w:val="num" w:pos="360"/>
        </w:tabs>
        <w:ind w:left="0" w:firstLine="284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imiona i nazwiska osób wchodzących w skład komisji</w:t>
      </w:r>
    </w:p>
    <w:p w:rsidR="00B561BC" w:rsidRPr="00406D5F" w:rsidRDefault="00B561BC" w:rsidP="00B561BC">
      <w:pPr>
        <w:pStyle w:val="p10"/>
        <w:numPr>
          <w:ilvl w:val="0"/>
          <w:numId w:val="38"/>
        </w:numPr>
        <w:tabs>
          <w:tab w:val="clear" w:pos="4755"/>
          <w:tab w:val="num" w:pos="360"/>
        </w:tabs>
        <w:ind w:left="0" w:firstLine="284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termin egzaminu klasyfikacyjnego</w:t>
      </w:r>
    </w:p>
    <w:p w:rsidR="00B561BC" w:rsidRPr="00406D5F" w:rsidRDefault="00B561BC" w:rsidP="00B561BC">
      <w:pPr>
        <w:pStyle w:val="p10"/>
        <w:numPr>
          <w:ilvl w:val="0"/>
          <w:numId w:val="38"/>
        </w:numPr>
        <w:tabs>
          <w:tab w:val="clear" w:pos="4755"/>
          <w:tab w:val="num" w:pos="360"/>
        </w:tabs>
        <w:ind w:left="0" w:firstLine="284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imię i nazwisko słuchacza</w:t>
      </w:r>
    </w:p>
    <w:p w:rsidR="00B561BC" w:rsidRPr="00406D5F" w:rsidRDefault="00B561BC" w:rsidP="00B561BC">
      <w:pPr>
        <w:pStyle w:val="p10"/>
        <w:numPr>
          <w:ilvl w:val="0"/>
          <w:numId w:val="38"/>
        </w:numPr>
        <w:tabs>
          <w:tab w:val="clear" w:pos="4755"/>
          <w:tab w:val="num" w:pos="360"/>
        </w:tabs>
        <w:ind w:left="0" w:firstLine="284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zadania egzaminacyjne</w:t>
      </w:r>
    </w:p>
    <w:p w:rsidR="00B561BC" w:rsidRPr="00406D5F" w:rsidRDefault="00B561BC" w:rsidP="00B561BC">
      <w:pPr>
        <w:pStyle w:val="p10"/>
        <w:numPr>
          <w:ilvl w:val="0"/>
          <w:numId w:val="38"/>
        </w:numPr>
        <w:tabs>
          <w:tab w:val="clear" w:pos="4755"/>
          <w:tab w:val="num" w:pos="360"/>
        </w:tabs>
        <w:ind w:left="0" w:firstLine="284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ustaloną ocenę klasyfikacyjną</w:t>
      </w:r>
    </w:p>
    <w:p w:rsidR="00B561BC" w:rsidRPr="00406D5F" w:rsidRDefault="00B561BC" w:rsidP="00B561BC">
      <w:pPr>
        <w:pStyle w:val="p1"/>
        <w:ind w:left="426" w:firstLine="567"/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Do protokołu dołącza się odpowiednio pisemne prace słuchacza, zwięzłą inform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cję o ustnych odpowiedziach lub zwięzłą informację o wykonaniu przez ucznia zadania praktycznego. Protokół stanowi załącznik do arkusza ocen.</w:t>
      </w:r>
    </w:p>
    <w:p w:rsidR="00B561BC" w:rsidRPr="00406D5F" w:rsidRDefault="00B561BC" w:rsidP="00B561BC">
      <w:pPr>
        <w:pStyle w:val="p1"/>
        <w:numPr>
          <w:ilvl w:val="0"/>
          <w:numId w:val="53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Dla słuchacza nieklasyfikowanego z zajęć prowadzonych w ramach praktycznej nauki zawodu z powodu usprawiedliwionej nieobecności szkoła organizuje zajęcia umożliwi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jące uzupełnienie programu nauczania i ustalenie semestralnej oceny klasyfikacyjnej z z</w:t>
      </w:r>
      <w:r w:rsidRPr="00406D5F">
        <w:rPr>
          <w:rFonts w:ascii="Times New Roman" w:hAnsi="Times New Roman" w:cs="Times New Roman"/>
        </w:rPr>
        <w:t>a</w:t>
      </w:r>
      <w:r w:rsidRPr="00406D5F">
        <w:rPr>
          <w:rFonts w:ascii="Times New Roman" w:hAnsi="Times New Roman" w:cs="Times New Roman"/>
        </w:rPr>
        <w:t>jęć prowadzonych w ramach praktycznej nauki zawodu.</w:t>
      </w:r>
    </w:p>
    <w:p w:rsidR="00B561BC" w:rsidRPr="00406D5F" w:rsidRDefault="00B561BC" w:rsidP="00B561BC">
      <w:pPr>
        <w:pStyle w:val="p1"/>
        <w:numPr>
          <w:ilvl w:val="0"/>
          <w:numId w:val="53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>Słuchacz, który z przyczyn usprawiedliwionych nie przystąpił do egzaminu klasyfikacy</w:t>
      </w:r>
      <w:r w:rsidRPr="00406D5F">
        <w:rPr>
          <w:rFonts w:ascii="Times New Roman" w:hAnsi="Times New Roman" w:cs="Times New Roman"/>
        </w:rPr>
        <w:t>j</w:t>
      </w:r>
      <w:r w:rsidRPr="00406D5F">
        <w:rPr>
          <w:rFonts w:ascii="Times New Roman" w:hAnsi="Times New Roman" w:cs="Times New Roman"/>
        </w:rPr>
        <w:t>nego w terminie ustalonym zgodnie z ust. 4, może przystąpić do niego w dodatkowym terminie wyznaczonym przez dyrektora szkoły.</w:t>
      </w:r>
    </w:p>
    <w:p w:rsidR="00B561BC" w:rsidRPr="00406D5F" w:rsidRDefault="00B561BC" w:rsidP="00B561BC">
      <w:pPr>
        <w:pStyle w:val="p1"/>
        <w:numPr>
          <w:ilvl w:val="0"/>
          <w:numId w:val="53"/>
        </w:numPr>
        <w:rPr>
          <w:rFonts w:ascii="Times New Roman" w:hAnsi="Times New Roman" w:cs="Times New Roman"/>
        </w:rPr>
      </w:pPr>
      <w:r w:rsidRPr="00406D5F">
        <w:rPr>
          <w:rFonts w:ascii="Times New Roman" w:hAnsi="Times New Roman" w:cs="Times New Roman"/>
        </w:rPr>
        <w:t xml:space="preserve">Ocena ustalona w wyniku egzaminu klasyfikacyjnego jest ostateczna, z zastrzeżeniem </w:t>
      </w:r>
      <w:r>
        <w:rPr>
          <w:rFonts w:ascii="Times New Roman" w:hAnsi="Times New Roman" w:cs="Times New Roman"/>
        </w:rPr>
        <w:t>§ 31</w:t>
      </w:r>
      <w:r w:rsidRPr="00406D5F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§</w:t>
      </w:r>
      <w:r w:rsidRPr="0040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</w:t>
      </w:r>
      <w:r w:rsidRPr="00406D5F">
        <w:rPr>
          <w:rFonts w:ascii="Times New Roman" w:hAnsi="Times New Roman" w:cs="Times New Roman"/>
        </w:rPr>
        <w:t>.</w:t>
      </w:r>
    </w:p>
    <w:p w:rsidR="00B561BC" w:rsidRDefault="00B561BC" w:rsidP="00B561BC">
      <w:pPr>
        <w:pStyle w:val="pdroBig"/>
      </w:pPr>
      <w:bookmarkStart w:id="72" w:name="_Toc502650109"/>
      <w:r w:rsidRPr="00406D5F">
        <w:t>POSTANOWIENIA KOŃCOWE</w:t>
      </w:r>
      <w:bookmarkEnd w:id="72"/>
    </w:p>
    <w:p w:rsidR="00B561BC" w:rsidRPr="00A30F5D" w:rsidRDefault="00B561BC" w:rsidP="00B561BC">
      <w:pPr>
        <w:pStyle w:val="p10"/>
        <w:jc w:val="center"/>
        <w:rPr>
          <w:rFonts w:ascii="Times New Roman" w:hAnsi="Times New Roman" w:cs="Times New Roman"/>
          <w:b/>
        </w:rPr>
      </w:pPr>
      <w:r w:rsidRPr="00A30F5D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34</w:t>
      </w:r>
    </w:p>
    <w:p w:rsidR="00B561BC" w:rsidRPr="00A30F5D" w:rsidRDefault="00B561BC" w:rsidP="00B561BC">
      <w:pPr>
        <w:pStyle w:val="Akapitzlist"/>
        <w:numPr>
          <w:ilvl w:val="3"/>
          <w:numId w:val="53"/>
        </w:numPr>
        <w:tabs>
          <w:tab w:val="clear" w:pos="2880"/>
        </w:tabs>
        <w:ind w:left="426" w:hanging="426"/>
        <w:rPr>
          <w:rFonts w:ascii="Times New Roman" w:hAnsi="Times New Roman" w:cs="Times New Roman"/>
          <w:sz w:val="24"/>
        </w:rPr>
      </w:pPr>
      <w:r w:rsidRPr="00A30F5D">
        <w:rPr>
          <w:rFonts w:ascii="Times New Roman" w:hAnsi="Times New Roman" w:cs="Times New Roman"/>
          <w:sz w:val="24"/>
        </w:rPr>
        <w:t xml:space="preserve">Szkoła prowadzi i przechowuje dokumentację zgodnie z odrębnymi przepisami. Dotyczy to między innymi: </w:t>
      </w:r>
    </w:p>
    <w:p w:rsidR="00B561BC" w:rsidRPr="00A30F5D" w:rsidRDefault="00B561BC" w:rsidP="00B561BC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A30F5D">
        <w:rPr>
          <w:rFonts w:ascii="Times New Roman" w:hAnsi="Times New Roman" w:cs="Times New Roman"/>
          <w:sz w:val="24"/>
        </w:rPr>
        <w:t>arkuszy ocen słuchaczy</w:t>
      </w:r>
    </w:p>
    <w:p w:rsidR="00B561BC" w:rsidRPr="00A30F5D" w:rsidRDefault="00B561BC" w:rsidP="00B561BC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A30F5D">
        <w:rPr>
          <w:rFonts w:ascii="Times New Roman" w:hAnsi="Times New Roman" w:cs="Times New Roman"/>
          <w:sz w:val="24"/>
        </w:rPr>
        <w:t xml:space="preserve">dzienników lekcyjnych, </w:t>
      </w:r>
    </w:p>
    <w:p w:rsidR="00B561BC" w:rsidRPr="00A30F5D" w:rsidRDefault="00B561BC" w:rsidP="00B561BC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A30F5D">
        <w:rPr>
          <w:rFonts w:ascii="Times New Roman" w:hAnsi="Times New Roman" w:cs="Times New Roman"/>
          <w:sz w:val="24"/>
        </w:rPr>
        <w:t xml:space="preserve">protokołów rad pedagogicznych, </w:t>
      </w:r>
    </w:p>
    <w:p w:rsidR="00B561BC" w:rsidRPr="00A30F5D" w:rsidRDefault="00B561BC" w:rsidP="00B561BC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A30F5D">
        <w:rPr>
          <w:rFonts w:ascii="Times New Roman" w:hAnsi="Times New Roman" w:cs="Times New Roman"/>
          <w:sz w:val="24"/>
        </w:rPr>
        <w:lastRenderedPageBreak/>
        <w:t xml:space="preserve">innych dokumentów. </w:t>
      </w:r>
    </w:p>
    <w:p w:rsidR="00B561BC" w:rsidRPr="00A30F5D" w:rsidRDefault="00B561BC" w:rsidP="00B561BC">
      <w:pPr>
        <w:pStyle w:val="Akapitzlist"/>
        <w:numPr>
          <w:ilvl w:val="3"/>
          <w:numId w:val="53"/>
        </w:numPr>
        <w:tabs>
          <w:tab w:val="clear" w:pos="2880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A30F5D">
        <w:rPr>
          <w:rFonts w:ascii="Times New Roman" w:hAnsi="Times New Roman" w:cs="Times New Roman"/>
          <w:sz w:val="24"/>
        </w:rPr>
        <w:t>W sprawach nieuregulowanych w statucie ma</w:t>
      </w:r>
      <w:r>
        <w:rPr>
          <w:rFonts w:ascii="Times New Roman" w:hAnsi="Times New Roman" w:cs="Times New Roman"/>
          <w:sz w:val="24"/>
        </w:rPr>
        <w:t>ją</w:t>
      </w:r>
      <w:r w:rsidRPr="00A30F5D">
        <w:rPr>
          <w:rFonts w:ascii="Times New Roman" w:hAnsi="Times New Roman" w:cs="Times New Roman"/>
          <w:sz w:val="24"/>
        </w:rPr>
        <w:t xml:space="preserve"> zastosowanie</w:t>
      </w:r>
      <w:r>
        <w:rPr>
          <w:rFonts w:ascii="Times New Roman" w:hAnsi="Times New Roman" w:cs="Times New Roman"/>
          <w:sz w:val="24"/>
        </w:rPr>
        <w:t>:</w:t>
      </w:r>
      <w:r w:rsidRPr="00A30F5D">
        <w:rPr>
          <w:rFonts w:ascii="Times New Roman" w:hAnsi="Times New Roman" w:cs="Times New Roman"/>
          <w:sz w:val="24"/>
        </w:rPr>
        <w:t xml:space="preserve"> ustawa Prawo oświatowe, Ustawa o systemie oświaty</w:t>
      </w:r>
      <w:r>
        <w:rPr>
          <w:rFonts w:ascii="Times New Roman" w:hAnsi="Times New Roman" w:cs="Times New Roman"/>
          <w:sz w:val="24"/>
        </w:rPr>
        <w:t>,</w:t>
      </w:r>
      <w:r w:rsidRPr="00A30F5D">
        <w:rPr>
          <w:rFonts w:ascii="Times New Roman" w:hAnsi="Times New Roman" w:cs="Times New Roman"/>
          <w:sz w:val="24"/>
        </w:rPr>
        <w:t xml:space="preserve"> przepisy wykonawcze</w:t>
      </w:r>
      <w:r>
        <w:rPr>
          <w:rFonts w:ascii="Times New Roman" w:hAnsi="Times New Roman" w:cs="Times New Roman"/>
          <w:sz w:val="24"/>
        </w:rPr>
        <w:t xml:space="preserve"> oraz odpowiednie postanowienia Statutu Zespołu Szkół Ogólnokształcących i Zawodowych im. Stefana Kardynała Wyszy</w:t>
      </w:r>
      <w:r>
        <w:rPr>
          <w:rFonts w:ascii="Times New Roman" w:hAnsi="Times New Roman" w:cs="Times New Roman"/>
          <w:sz w:val="24"/>
        </w:rPr>
        <w:t>ń</w:t>
      </w:r>
      <w:r>
        <w:rPr>
          <w:rFonts w:ascii="Times New Roman" w:hAnsi="Times New Roman" w:cs="Times New Roman"/>
          <w:sz w:val="24"/>
        </w:rPr>
        <w:t>skiego w Czyżewie.</w:t>
      </w:r>
    </w:p>
    <w:p w:rsidR="00B561BC" w:rsidRPr="00A30F5D" w:rsidRDefault="00B561BC" w:rsidP="00B561BC">
      <w:pPr>
        <w:pStyle w:val="Akapitzlist"/>
        <w:numPr>
          <w:ilvl w:val="3"/>
          <w:numId w:val="53"/>
        </w:numPr>
        <w:tabs>
          <w:tab w:val="clear" w:pos="2880"/>
        </w:tabs>
        <w:ind w:left="426" w:hanging="426"/>
        <w:rPr>
          <w:rFonts w:ascii="Times New Roman" w:hAnsi="Times New Roman" w:cs="Times New Roman"/>
          <w:sz w:val="24"/>
        </w:rPr>
      </w:pPr>
      <w:r w:rsidRPr="00A30F5D">
        <w:rPr>
          <w:rFonts w:ascii="Times New Roman" w:hAnsi="Times New Roman" w:cs="Times New Roman"/>
          <w:sz w:val="24"/>
        </w:rPr>
        <w:t>Szkoła używa pieczęci urzędowych zgodnie z odrębnymi przepisami.</w:t>
      </w:r>
    </w:p>
    <w:p w:rsidR="00B561BC" w:rsidRPr="00A30F5D" w:rsidRDefault="00B561BC" w:rsidP="00B561BC">
      <w:pPr>
        <w:pStyle w:val="p10"/>
        <w:jc w:val="center"/>
        <w:rPr>
          <w:rFonts w:ascii="Times New Roman" w:hAnsi="Times New Roman" w:cs="Times New Roman"/>
        </w:rPr>
      </w:pPr>
      <w:r w:rsidRPr="00A30F5D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35</w:t>
      </w:r>
    </w:p>
    <w:p w:rsidR="00B561BC" w:rsidRPr="00A30F5D" w:rsidRDefault="00B561BC" w:rsidP="00B561BC">
      <w:pPr>
        <w:pStyle w:val="p1"/>
        <w:numPr>
          <w:ilvl w:val="0"/>
          <w:numId w:val="54"/>
        </w:numPr>
        <w:rPr>
          <w:rFonts w:ascii="Times New Roman" w:hAnsi="Times New Roman" w:cs="Times New Roman"/>
        </w:rPr>
      </w:pPr>
      <w:r w:rsidRPr="00A30F5D">
        <w:rPr>
          <w:rFonts w:ascii="Times New Roman" w:hAnsi="Times New Roman" w:cs="Times New Roman"/>
        </w:rPr>
        <w:t>Zmian w Statucie dokonuje Rada Pedagogiczna zwykłą większością  głosów przy obecn</w:t>
      </w:r>
      <w:r w:rsidRPr="00A30F5D">
        <w:rPr>
          <w:rFonts w:ascii="Times New Roman" w:hAnsi="Times New Roman" w:cs="Times New Roman"/>
        </w:rPr>
        <w:t>o</w:t>
      </w:r>
      <w:r w:rsidRPr="00A30F5D">
        <w:rPr>
          <w:rFonts w:ascii="Times New Roman" w:hAnsi="Times New Roman" w:cs="Times New Roman"/>
        </w:rPr>
        <w:t>ści co najmniej połowy członków Rady.</w:t>
      </w:r>
    </w:p>
    <w:p w:rsidR="00B561BC" w:rsidRPr="00A30F5D" w:rsidRDefault="00B561BC" w:rsidP="00B561BC">
      <w:pPr>
        <w:pStyle w:val="p1"/>
        <w:numPr>
          <w:ilvl w:val="0"/>
          <w:numId w:val="54"/>
        </w:numPr>
        <w:rPr>
          <w:rFonts w:ascii="Times New Roman" w:hAnsi="Times New Roman" w:cs="Times New Roman"/>
        </w:rPr>
      </w:pPr>
      <w:r w:rsidRPr="00A30F5D">
        <w:rPr>
          <w:rFonts w:ascii="Times New Roman" w:hAnsi="Times New Roman" w:cs="Times New Roman"/>
        </w:rPr>
        <w:t>Zmiany w Statucie dokonywane są na wniosek Dyrektora Zespołu lub co najmniej 1/3 członków Rady Pedagogicznej.</w:t>
      </w:r>
    </w:p>
    <w:p w:rsidR="00B561BC" w:rsidRPr="00A30F5D" w:rsidRDefault="00B561BC" w:rsidP="00B561BC">
      <w:pPr>
        <w:rPr>
          <w:rFonts w:ascii="Times New Roman" w:hAnsi="Times New Roman" w:cs="Times New Roman"/>
          <w:sz w:val="28"/>
          <w:szCs w:val="24"/>
        </w:rPr>
      </w:pPr>
    </w:p>
    <w:p w:rsidR="00B705E1" w:rsidRDefault="00B705E1">
      <w:bookmarkStart w:id="73" w:name="_GoBack"/>
      <w:bookmarkEnd w:id="73"/>
    </w:p>
    <w:sectPr w:rsidR="00B705E1" w:rsidSect="00DE5E0F">
      <w:footerReference w:type="default" r:id="rId6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721878"/>
      <w:docPartObj>
        <w:docPartGallery w:val="Page Numbers (Bottom of Page)"/>
        <w:docPartUnique/>
      </w:docPartObj>
    </w:sdtPr>
    <w:sdtEndPr/>
    <w:sdtContent>
      <w:p w:rsidR="0098165C" w:rsidRDefault="00B561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98165C" w:rsidRDefault="00B561B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7F7"/>
    <w:multiLevelType w:val="hybridMultilevel"/>
    <w:tmpl w:val="B82026C6"/>
    <w:lvl w:ilvl="0" w:tplc="93EE9F7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C133F"/>
    <w:multiLevelType w:val="hybridMultilevel"/>
    <w:tmpl w:val="23746B56"/>
    <w:lvl w:ilvl="0" w:tplc="E0C80D9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5D0B"/>
    <w:multiLevelType w:val="hybridMultilevel"/>
    <w:tmpl w:val="93EC4948"/>
    <w:lvl w:ilvl="0" w:tplc="B23A07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A61C6"/>
    <w:multiLevelType w:val="hybridMultilevel"/>
    <w:tmpl w:val="72FCA3B6"/>
    <w:lvl w:ilvl="0" w:tplc="C5C0EA58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0ED10DB"/>
    <w:multiLevelType w:val="multilevel"/>
    <w:tmpl w:val="A050B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A4182"/>
    <w:multiLevelType w:val="hybridMultilevel"/>
    <w:tmpl w:val="C2E2D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26F34"/>
    <w:multiLevelType w:val="multilevel"/>
    <w:tmpl w:val="52DE91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18D6033A"/>
    <w:multiLevelType w:val="multilevel"/>
    <w:tmpl w:val="9E580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18EA0E41"/>
    <w:multiLevelType w:val="multilevel"/>
    <w:tmpl w:val="C5364D8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19297660"/>
    <w:multiLevelType w:val="hybridMultilevel"/>
    <w:tmpl w:val="14FA004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19C71C27"/>
    <w:multiLevelType w:val="hybridMultilevel"/>
    <w:tmpl w:val="A5B835EE"/>
    <w:lvl w:ilvl="0" w:tplc="E0C80D9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 w:tplc="765E89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120BF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930CC8E">
      <w:numFmt w:val="decimal"/>
      <w:lvlText w:val=""/>
      <w:lvlJc w:val="left"/>
      <w:pPr>
        <w:ind w:left="0" w:firstLine="0"/>
      </w:pPr>
    </w:lvl>
    <w:lvl w:ilvl="4" w:tplc="FF226EE0">
      <w:numFmt w:val="decimal"/>
      <w:lvlText w:val=""/>
      <w:lvlJc w:val="left"/>
      <w:pPr>
        <w:ind w:left="0" w:firstLine="0"/>
      </w:pPr>
    </w:lvl>
    <w:lvl w:ilvl="5" w:tplc="E33CF858">
      <w:numFmt w:val="decimal"/>
      <w:lvlText w:val=""/>
      <w:lvlJc w:val="left"/>
      <w:pPr>
        <w:ind w:left="0" w:firstLine="0"/>
      </w:pPr>
    </w:lvl>
    <w:lvl w:ilvl="6" w:tplc="FB8483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CCD094">
      <w:numFmt w:val="decimal"/>
      <w:lvlText w:val=""/>
      <w:lvlJc w:val="left"/>
      <w:pPr>
        <w:ind w:left="0" w:firstLine="0"/>
      </w:pPr>
    </w:lvl>
    <w:lvl w:ilvl="8" w:tplc="74C4E228">
      <w:numFmt w:val="decimal"/>
      <w:lvlText w:val=""/>
      <w:lvlJc w:val="left"/>
      <w:pPr>
        <w:ind w:left="0" w:firstLine="0"/>
      </w:pPr>
    </w:lvl>
  </w:abstractNum>
  <w:abstractNum w:abstractNumId="11">
    <w:nsid w:val="1A1379C0"/>
    <w:multiLevelType w:val="multilevel"/>
    <w:tmpl w:val="D2A24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1C326DB2"/>
    <w:multiLevelType w:val="multilevel"/>
    <w:tmpl w:val="B00E8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D4A4A1E"/>
    <w:multiLevelType w:val="hybridMultilevel"/>
    <w:tmpl w:val="50BCAF6E"/>
    <w:lvl w:ilvl="0" w:tplc="E0C80D9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4E8CC6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04412B"/>
    <w:multiLevelType w:val="hybridMultilevel"/>
    <w:tmpl w:val="AC301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E6C16"/>
    <w:multiLevelType w:val="hybridMultilevel"/>
    <w:tmpl w:val="A8068C3E"/>
    <w:lvl w:ilvl="0" w:tplc="E0C80D9A">
      <w:start w:val="1"/>
      <w:numFmt w:val="decimal"/>
      <w:lvlText w:val="%1)"/>
      <w:lvlJc w:val="left"/>
      <w:pPr>
        <w:ind w:left="4330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16390"/>
    <w:multiLevelType w:val="hybridMultilevel"/>
    <w:tmpl w:val="BC9E9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B72AE"/>
    <w:multiLevelType w:val="multilevel"/>
    <w:tmpl w:val="4C106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255444AB"/>
    <w:multiLevelType w:val="multilevel"/>
    <w:tmpl w:val="ED2E9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40140E"/>
    <w:multiLevelType w:val="multilevel"/>
    <w:tmpl w:val="2F124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27C3128F"/>
    <w:multiLevelType w:val="hybridMultilevel"/>
    <w:tmpl w:val="3E2C8DF6"/>
    <w:lvl w:ilvl="0" w:tplc="C504DA3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DA72A3"/>
    <w:multiLevelType w:val="hybridMultilevel"/>
    <w:tmpl w:val="32101BF0"/>
    <w:lvl w:ilvl="0" w:tplc="E0C80D9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 w:tplc="765E89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120BF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930CC8E">
      <w:numFmt w:val="decimal"/>
      <w:lvlText w:val=""/>
      <w:lvlJc w:val="left"/>
      <w:pPr>
        <w:ind w:left="0" w:firstLine="0"/>
      </w:pPr>
    </w:lvl>
    <w:lvl w:ilvl="4" w:tplc="FF226EE0">
      <w:numFmt w:val="decimal"/>
      <w:lvlText w:val=""/>
      <w:lvlJc w:val="left"/>
      <w:pPr>
        <w:ind w:left="0" w:firstLine="0"/>
      </w:pPr>
    </w:lvl>
    <w:lvl w:ilvl="5" w:tplc="E33CF858">
      <w:numFmt w:val="decimal"/>
      <w:lvlText w:val=""/>
      <w:lvlJc w:val="left"/>
      <w:pPr>
        <w:ind w:left="0" w:firstLine="0"/>
      </w:pPr>
    </w:lvl>
    <w:lvl w:ilvl="6" w:tplc="FB8483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CCD094">
      <w:numFmt w:val="decimal"/>
      <w:lvlText w:val=""/>
      <w:lvlJc w:val="left"/>
      <w:pPr>
        <w:ind w:left="0" w:firstLine="0"/>
      </w:pPr>
    </w:lvl>
    <w:lvl w:ilvl="8" w:tplc="74C4E228">
      <w:numFmt w:val="decimal"/>
      <w:lvlText w:val=""/>
      <w:lvlJc w:val="left"/>
      <w:pPr>
        <w:ind w:left="0" w:firstLine="0"/>
      </w:pPr>
    </w:lvl>
  </w:abstractNum>
  <w:abstractNum w:abstractNumId="22">
    <w:nsid w:val="2B76089F"/>
    <w:multiLevelType w:val="multilevel"/>
    <w:tmpl w:val="83FA7C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07B2055"/>
    <w:multiLevelType w:val="multilevel"/>
    <w:tmpl w:val="CE669B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331F6003"/>
    <w:multiLevelType w:val="multilevel"/>
    <w:tmpl w:val="3E781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36935411"/>
    <w:multiLevelType w:val="multilevel"/>
    <w:tmpl w:val="CE669B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3996682E"/>
    <w:multiLevelType w:val="hybridMultilevel"/>
    <w:tmpl w:val="21505DA6"/>
    <w:lvl w:ilvl="0" w:tplc="45DC73D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9CA2AC5"/>
    <w:multiLevelType w:val="multilevel"/>
    <w:tmpl w:val="88327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3CA0058B"/>
    <w:multiLevelType w:val="multilevel"/>
    <w:tmpl w:val="9A5AF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47111E5E"/>
    <w:multiLevelType w:val="hybridMultilevel"/>
    <w:tmpl w:val="A0E63AD6"/>
    <w:lvl w:ilvl="0" w:tplc="2E90AEA2">
      <w:start w:val="1"/>
      <w:numFmt w:val="lowerLetter"/>
      <w:pStyle w:val="ppa"/>
      <w:lvlText w:val="%1)"/>
      <w:lvlJc w:val="left"/>
      <w:pPr>
        <w:ind w:left="1049" w:hanging="340"/>
      </w:pPr>
    </w:lvl>
    <w:lvl w:ilvl="1" w:tplc="04150019">
      <w:start w:val="1"/>
      <w:numFmt w:val="lowerLetter"/>
      <w:lvlText w:val="%2."/>
      <w:lvlJc w:val="left"/>
      <w:pPr>
        <w:ind w:left="4140" w:hanging="360"/>
      </w:pPr>
    </w:lvl>
    <w:lvl w:ilvl="2" w:tplc="0415001B">
      <w:start w:val="1"/>
      <w:numFmt w:val="lowerRoman"/>
      <w:lvlText w:val="%3."/>
      <w:lvlJc w:val="right"/>
      <w:pPr>
        <w:ind w:left="4860" w:hanging="180"/>
      </w:pPr>
    </w:lvl>
    <w:lvl w:ilvl="3" w:tplc="0415000F">
      <w:start w:val="1"/>
      <w:numFmt w:val="decimal"/>
      <w:lvlText w:val="%4."/>
      <w:lvlJc w:val="left"/>
      <w:pPr>
        <w:ind w:left="5580" w:hanging="360"/>
      </w:pPr>
    </w:lvl>
    <w:lvl w:ilvl="4" w:tplc="04150019">
      <w:start w:val="1"/>
      <w:numFmt w:val="lowerLetter"/>
      <w:lvlText w:val="%5."/>
      <w:lvlJc w:val="left"/>
      <w:pPr>
        <w:ind w:left="6300" w:hanging="360"/>
      </w:pPr>
    </w:lvl>
    <w:lvl w:ilvl="5" w:tplc="0415001B">
      <w:start w:val="1"/>
      <w:numFmt w:val="lowerRoman"/>
      <w:lvlText w:val="%6."/>
      <w:lvlJc w:val="right"/>
      <w:pPr>
        <w:ind w:left="7020" w:hanging="180"/>
      </w:pPr>
    </w:lvl>
    <w:lvl w:ilvl="6" w:tplc="0415000F">
      <w:start w:val="1"/>
      <w:numFmt w:val="decimal"/>
      <w:lvlText w:val="%7."/>
      <w:lvlJc w:val="left"/>
      <w:pPr>
        <w:ind w:left="7740" w:hanging="360"/>
      </w:pPr>
    </w:lvl>
    <w:lvl w:ilvl="7" w:tplc="04150019">
      <w:start w:val="1"/>
      <w:numFmt w:val="lowerLetter"/>
      <w:lvlText w:val="%8."/>
      <w:lvlJc w:val="left"/>
      <w:pPr>
        <w:ind w:left="8460" w:hanging="360"/>
      </w:pPr>
    </w:lvl>
    <w:lvl w:ilvl="8" w:tplc="0415001B">
      <w:start w:val="1"/>
      <w:numFmt w:val="lowerRoman"/>
      <w:lvlText w:val="%9."/>
      <w:lvlJc w:val="right"/>
      <w:pPr>
        <w:ind w:left="9180" w:hanging="180"/>
      </w:pPr>
    </w:lvl>
  </w:abstractNum>
  <w:abstractNum w:abstractNumId="30">
    <w:nsid w:val="48F64E0A"/>
    <w:multiLevelType w:val="hybridMultilevel"/>
    <w:tmpl w:val="FFA4F620"/>
    <w:lvl w:ilvl="0" w:tplc="155479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560A9"/>
    <w:multiLevelType w:val="multilevel"/>
    <w:tmpl w:val="589E1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4D805B0C"/>
    <w:multiLevelType w:val="hybridMultilevel"/>
    <w:tmpl w:val="2DB61D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2"/>
      </w:rPr>
    </w:lvl>
    <w:lvl w:ilvl="1" w:tplc="765E89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120BF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930CC8E">
      <w:numFmt w:val="decimal"/>
      <w:lvlText w:val=""/>
      <w:lvlJc w:val="left"/>
      <w:pPr>
        <w:ind w:left="0" w:firstLine="0"/>
      </w:pPr>
    </w:lvl>
    <w:lvl w:ilvl="4" w:tplc="FF226EE0">
      <w:numFmt w:val="decimal"/>
      <w:lvlText w:val=""/>
      <w:lvlJc w:val="left"/>
      <w:pPr>
        <w:ind w:left="0" w:firstLine="0"/>
      </w:pPr>
    </w:lvl>
    <w:lvl w:ilvl="5" w:tplc="E33CF858">
      <w:numFmt w:val="decimal"/>
      <w:lvlText w:val=""/>
      <w:lvlJc w:val="left"/>
      <w:pPr>
        <w:ind w:left="0" w:firstLine="0"/>
      </w:pPr>
    </w:lvl>
    <w:lvl w:ilvl="6" w:tplc="FB8483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CCD094">
      <w:numFmt w:val="decimal"/>
      <w:lvlText w:val=""/>
      <w:lvlJc w:val="left"/>
      <w:pPr>
        <w:ind w:left="0" w:firstLine="0"/>
      </w:pPr>
    </w:lvl>
    <w:lvl w:ilvl="8" w:tplc="74C4E228">
      <w:numFmt w:val="decimal"/>
      <w:lvlText w:val=""/>
      <w:lvlJc w:val="left"/>
      <w:pPr>
        <w:ind w:left="0" w:firstLine="0"/>
      </w:pPr>
    </w:lvl>
  </w:abstractNum>
  <w:abstractNum w:abstractNumId="33">
    <w:nsid w:val="52234AEE"/>
    <w:multiLevelType w:val="hybridMultilevel"/>
    <w:tmpl w:val="93F82F5C"/>
    <w:lvl w:ilvl="0" w:tplc="E0C80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C21362"/>
    <w:multiLevelType w:val="hybridMultilevel"/>
    <w:tmpl w:val="899EFD6A"/>
    <w:lvl w:ilvl="0" w:tplc="E0C80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9242720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44DE9"/>
    <w:multiLevelType w:val="multilevel"/>
    <w:tmpl w:val="344EE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58AA49EC"/>
    <w:multiLevelType w:val="multilevel"/>
    <w:tmpl w:val="6576E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5AC207EC"/>
    <w:multiLevelType w:val="hybridMultilevel"/>
    <w:tmpl w:val="4BD2351C"/>
    <w:lvl w:ilvl="0" w:tplc="E0C80D9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5B8F4CB6"/>
    <w:multiLevelType w:val="hybridMultilevel"/>
    <w:tmpl w:val="152C7E3C"/>
    <w:lvl w:ilvl="0" w:tplc="E0C80D9A">
      <w:start w:val="1"/>
      <w:numFmt w:val="decimal"/>
      <w:lvlText w:val="%1)"/>
      <w:lvlJc w:val="left"/>
      <w:pPr>
        <w:tabs>
          <w:tab w:val="num" w:pos="4755"/>
        </w:tabs>
        <w:ind w:left="4395" w:firstLine="0"/>
      </w:pPr>
      <w:rPr>
        <w:rFonts w:hint="default"/>
        <w:sz w:val="24"/>
      </w:rPr>
    </w:lvl>
    <w:lvl w:ilvl="1" w:tplc="765E8956">
      <w:numFmt w:val="none"/>
      <w:lvlText w:val=""/>
      <w:lvlJc w:val="left"/>
      <w:pPr>
        <w:tabs>
          <w:tab w:val="num" w:pos="4755"/>
        </w:tabs>
        <w:ind w:left="4395" w:firstLine="0"/>
      </w:pPr>
    </w:lvl>
    <w:lvl w:ilvl="2" w:tplc="4120BF74">
      <w:numFmt w:val="none"/>
      <w:lvlText w:val=""/>
      <w:lvlJc w:val="left"/>
      <w:pPr>
        <w:tabs>
          <w:tab w:val="num" w:pos="4755"/>
        </w:tabs>
        <w:ind w:left="4395" w:firstLine="0"/>
      </w:pPr>
    </w:lvl>
    <w:lvl w:ilvl="3" w:tplc="7930CC8E">
      <w:numFmt w:val="decimal"/>
      <w:lvlText w:val=""/>
      <w:lvlJc w:val="left"/>
      <w:pPr>
        <w:ind w:left="4395" w:firstLine="0"/>
      </w:pPr>
    </w:lvl>
    <w:lvl w:ilvl="4" w:tplc="FF226EE0">
      <w:numFmt w:val="decimal"/>
      <w:lvlText w:val=""/>
      <w:lvlJc w:val="left"/>
      <w:pPr>
        <w:ind w:left="4395" w:firstLine="0"/>
      </w:pPr>
    </w:lvl>
    <w:lvl w:ilvl="5" w:tplc="E33CF858">
      <w:numFmt w:val="decimal"/>
      <w:lvlText w:val=""/>
      <w:lvlJc w:val="left"/>
      <w:pPr>
        <w:ind w:left="4395" w:firstLine="0"/>
      </w:pPr>
    </w:lvl>
    <w:lvl w:ilvl="6" w:tplc="FB848358">
      <w:numFmt w:val="none"/>
      <w:lvlText w:val=""/>
      <w:lvlJc w:val="left"/>
      <w:pPr>
        <w:tabs>
          <w:tab w:val="num" w:pos="4755"/>
        </w:tabs>
        <w:ind w:left="4395" w:firstLine="0"/>
      </w:pPr>
    </w:lvl>
    <w:lvl w:ilvl="7" w:tplc="65CCD094">
      <w:numFmt w:val="decimal"/>
      <w:lvlText w:val=""/>
      <w:lvlJc w:val="left"/>
      <w:pPr>
        <w:ind w:left="4395" w:firstLine="0"/>
      </w:pPr>
    </w:lvl>
    <w:lvl w:ilvl="8" w:tplc="74C4E228">
      <w:numFmt w:val="decimal"/>
      <w:lvlText w:val=""/>
      <w:lvlJc w:val="left"/>
      <w:pPr>
        <w:ind w:left="4395" w:firstLine="0"/>
      </w:pPr>
    </w:lvl>
  </w:abstractNum>
  <w:abstractNum w:abstractNumId="39">
    <w:nsid w:val="5D7758F0"/>
    <w:multiLevelType w:val="hybridMultilevel"/>
    <w:tmpl w:val="799E0F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E8CC6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42E9C"/>
    <w:multiLevelType w:val="multilevel"/>
    <w:tmpl w:val="73F28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5EBF1C0A"/>
    <w:multiLevelType w:val="multilevel"/>
    <w:tmpl w:val="589E1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61D85776"/>
    <w:multiLevelType w:val="multilevel"/>
    <w:tmpl w:val="1714E1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64A55F4E"/>
    <w:multiLevelType w:val="multilevel"/>
    <w:tmpl w:val="DAF0EC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652B7EF7"/>
    <w:multiLevelType w:val="hybridMultilevel"/>
    <w:tmpl w:val="1CE4D526"/>
    <w:lvl w:ilvl="0" w:tplc="E0C80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C23A2"/>
    <w:multiLevelType w:val="hybridMultilevel"/>
    <w:tmpl w:val="9118EC9A"/>
    <w:lvl w:ilvl="0" w:tplc="51A8FB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301074"/>
    <w:multiLevelType w:val="multilevel"/>
    <w:tmpl w:val="CE669B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66F51A7C"/>
    <w:multiLevelType w:val="hybridMultilevel"/>
    <w:tmpl w:val="0512DBB8"/>
    <w:lvl w:ilvl="0" w:tplc="B23A07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7F3F39"/>
    <w:multiLevelType w:val="hybridMultilevel"/>
    <w:tmpl w:val="6914AEAA"/>
    <w:lvl w:ilvl="0" w:tplc="E0C80D9A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E0C80D9A">
      <w:start w:val="1"/>
      <w:numFmt w:val="decimal"/>
      <w:lvlText w:val="%4)"/>
      <w:lvlJc w:val="left"/>
      <w:pPr>
        <w:ind w:left="360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AE64EF2"/>
    <w:multiLevelType w:val="multilevel"/>
    <w:tmpl w:val="5A36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>
    <w:nsid w:val="6C567150"/>
    <w:multiLevelType w:val="hybridMultilevel"/>
    <w:tmpl w:val="92762002"/>
    <w:lvl w:ilvl="0" w:tplc="E0C80D9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 w:tplc="765E89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120BF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930CC8E">
      <w:numFmt w:val="decimal"/>
      <w:lvlText w:val=""/>
      <w:lvlJc w:val="left"/>
      <w:pPr>
        <w:ind w:left="0" w:firstLine="0"/>
      </w:pPr>
    </w:lvl>
    <w:lvl w:ilvl="4" w:tplc="FF226EE0">
      <w:numFmt w:val="decimal"/>
      <w:lvlText w:val=""/>
      <w:lvlJc w:val="left"/>
      <w:pPr>
        <w:ind w:left="0" w:firstLine="0"/>
      </w:pPr>
    </w:lvl>
    <w:lvl w:ilvl="5" w:tplc="E33CF858">
      <w:numFmt w:val="decimal"/>
      <w:lvlText w:val=""/>
      <w:lvlJc w:val="left"/>
      <w:pPr>
        <w:ind w:left="0" w:firstLine="0"/>
      </w:pPr>
    </w:lvl>
    <w:lvl w:ilvl="6" w:tplc="FB8483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CCD094">
      <w:numFmt w:val="decimal"/>
      <w:lvlText w:val=""/>
      <w:lvlJc w:val="left"/>
      <w:pPr>
        <w:ind w:left="0" w:firstLine="0"/>
      </w:pPr>
    </w:lvl>
    <w:lvl w:ilvl="8" w:tplc="74C4E228">
      <w:numFmt w:val="decimal"/>
      <w:lvlText w:val=""/>
      <w:lvlJc w:val="left"/>
      <w:pPr>
        <w:ind w:left="0" w:firstLine="0"/>
      </w:pPr>
    </w:lvl>
  </w:abstractNum>
  <w:abstractNum w:abstractNumId="51">
    <w:nsid w:val="6CF0728C"/>
    <w:multiLevelType w:val="multilevel"/>
    <w:tmpl w:val="11D6A822"/>
    <w:lvl w:ilvl="0">
      <w:start w:val="1"/>
      <w:numFmt w:val="decimal"/>
      <w:lvlText w:val="%1."/>
      <w:lvlJc w:val="left"/>
      <w:pPr>
        <w:ind w:left="2880" w:hanging="360"/>
      </w:pPr>
      <w:rPr>
        <w:sz w:val="24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>
    <w:nsid w:val="6D6039BC"/>
    <w:multiLevelType w:val="hybridMultilevel"/>
    <w:tmpl w:val="D40C5336"/>
    <w:lvl w:ilvl="0" w:tplc="E0C80D9A">
      <w:start w:val="1"/>
      <w:numFmt w:val="decimal"/>
      <w:lvlText w:val="%1)"/>
      <w:lvlJc w:val="left"/>
      <w:pPr>
        <w:tabs>
          <w:tab w:val="num" w:pos="4755"/>
        </w:tabs>
        <w:ind w:left="4395" w:firstLine="0"/>
      </w:pPr>
      <w:rPr>
        <w:rFonts w:hint="default"/>
        <w:sz w:val="24"/>
      </w:rPr>
    </w:lvl>
    <w:lvl w:ilvl="1" w:tplc="765E8956">
      <w:numFmt w:val="none"/>
      <w:lvlText w:val=""/>
      <w:lvlJc w:val="left"/>
      <w:pPr>
        <w:tabs>
          <w:tab w:val="num" w:pos="4755"/>
        </w:tabs>
        <w:ind w:left="4395" w:firstLine="0"/>
      </w:pPr>
    </w:lvl>
    <w:lvl w:ilvl="2" w:tplc="4120BF74">
      <w:numFmt w:val="none"/>
      <w:lvlText w:val=""/>
      <w:lvlJc w:val="left"/>
      <w:pPr>
        <w:tabs>
          <w:tab w:val="num" w:pos="4755"/>
        </w:tabs>
        <w:ind w:left="4395" w:firstLine="0"/>
      </w:pPr>
    </w:lvl>
    <w:lvl w:ilvl="3" w:tplc="7930CC8E">
      <w:numFmt w:val="decimal"/>
      <w:lvlText w:val=""/>
      <w:lvlJc w:val="left"/>
      <w:pPr>
        <w:ind w:left="4395" w:firstLine="0"/>
      </w:pPr>
    </w:lvl>
    <w:lvl w:ilvl="4" w:tplc="FF226EE0">
      <w:numFmt w:val="decimal"/>
      <w:lvlText w:val=""/>
      <w:lvlJc w:val="left"/>
      <w:pPr>
        <w:ind w:left="4395" w:firstLine="0"/>
      </w:pPr>
    </w:lvl>
    <w:lvl w:ilvl="5" w:tplc="E33CF858">
      <w:numFmt w:val="decimal"/>
      <w:lvlText w:val=""/>
      <w:lvlJc w:val="left"/>
      <w:pPr>
        <w:ind w:left="4395" w:firstLine="0"/>
      </w:pPr>
    </w:lvl>
    <w:lvl w:ilvl="6" w:tplc="FB848358">
      <w:numFmt w:val="none"/>
      <w:lvlText w:val=""/>
      <w:lvlJc w:val="left"/>
      <w:pPr>
        <w:tabs>
          <w:tab w:val="num" w:pos="4755"/>
        </w:tabs>
        <w:ind w:left="4395" w:firstLine="0"/>
      </w:pPr>
    </w:lvl>
    <w:lvl w:ilvl="7" w:tplc="65CCD094">
      <w:numFmt w:val="decimal"/>
      <w:lvlText w:val=""/>
      <w:lvlJc w:val="left"/>
      <w:pPr>
        <w:ind w:left="4395" w:firstLine="0"/>
      </w:pPr>
    </w:lvl>
    <w:lvl w:ilvl="8" w:tplc="74C4E228">
      <w:numFmt w:val="decimal"/>
      <w:lvlText w:val=""/>
      <w:lvlJc w:val="left"/>
      <w:pPr>
        <w:ind w:left="4395" w:firstLine="0"/>
      </w:pPr>
    </w:lvl>
  </w:abstractNum>
  <w:abstractNum w:abstractNumId="53">
    <w:nsid w:val="6D9656E5"/>
    <w:multiLevelType w:val="multilevel"/>
    <w:tmpl w:val="35987F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>
    <w:nsid w:val="6F531594"/>
    <w:multiLevelType w:val="hybridMultilevel"/>
    <w:tmpl w:val="75A00066"/>
    <w:lvl w:ilvl="0" w:tplc="43405340">
      <w:start w:val="1"/>
      <w:numFmt w:val="ordinal"/>
      <w:lvlText w:val="%1"/>
      <w:lvlJc w:val="left"/>
      <w:pPr>
        <w:ind w:left="180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7213041F"/>
    <w:multiLevelType w:val="hybridMultilevel"/>
    <w:tmpl w:val="A8183908"/>
    <w:lvl w:ilvl="0" w:tplc="5E100166">
      <w:start w:val="13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7F2933"/>
    <w:multiLevelType w:val="hybridMultilevel"/>
    <w:tmpl w:val="98BE5D72"/>
    <w:lvl w:ilvl="0" w:tplc="E0C80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B00AAD"/>
    <w:multiLevelType w:val="multilevel"/>
    <w:tmpl w:val="21225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76EB6984"/>
    <w:multiLevelType w:val="hybridMultilevel"/>
    <w:tmpl w:val="D512CEE2"/>
    <w:lvl w:ilvl="0" w:tplc="B23A07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345703"/>
    <w:multiLevelType w:val="multilevel"/>
    <w:tmpl w:val="3384A0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>
    <w:nsid w:val="788671A5"/>
    <w:multiLevelType w:val="hybridMultilevel"/>
    <w:tmpl w:val="C58C37D4"/>
    <w:lvl w:ilvl="0" w:tplc="E0C80D9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E0C80D9A">
      <w:start w:val="1"/>
      <w:numFmt w:val="decimal"/>
      <w:lvlText w:val="%2)"/>
      <w:lvlJc w:val="left"/>
      <w:pPr>
        <w:ind w:left="1866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79201F96"/>
    <w:multiLevelType w:val="multilevel"/>
    <w:tmpl w:val="C6E00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>
    <w:nsid w:val="79864DEE"/>
    <w:multiLevelType w:val="hybridMultilevel"/>
    <w:tmpl w:val="B16CF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D771AD"/>
    <w:multiLevelType w:val="multilevel"/>
    <w:tmpl w:val="C7FA36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>
    <w:nsid w:val="7BA7158F"/>
    <w:multiLevelType w:val="multilevel"/>
    <w:tmpl w:val="6A2CA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>
    <w:nsid w:val="7C2C007E"/>
    <w:multiLevelType w:val="multilevel"/>
    <w:tmpl w:val="FD9001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B61AAD"/>
    <w:multiLevelType w:val="multilevel"/>
    <w:tmpl w:val="281AC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CCE36FE"/>
    <w:multiLevelType w:val="hybridMultilevel"/>
    <w:tmpl w:val="0E705E2C"/>
    <w:lvl w:ilvl="0" w:tplc="E0C80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23"/>
  </w:num>
  <w:num w:numId="3">
    <w:abstractNumId w:val="39"/>
  </w:num>
  <w:num w:numId="4">
    <w:abstractNumId w:val="15"/>
  </w:num>
  <w:num w:numId="5">
    <w:abstractNumId w:val="3"/>
  </w:num>
  <w:num w:numId="6">
    <w:abstractNumId w:val="1"/>
  </w:num>
  <w:num w:numId="7">
    <w:abstractNumId w:val="28"/>
  </w:num>
  <w:num w:numId="8">
    <w:abstractNumId w:val="34"/>
  </w:num>
  <w:num w:numId="9">
    <w:abstractNumId w:val="30"/>
  </w:num>
  <w:num w:numId="10">
    <w:abstractNumId w:val="66"/>
  </w:num>
  <w:num w:numId="11">
    <w:abstractNumId w:val="26"/>
  </w:num>
  <w:num w:numId="12">
    <w:abstractNumId w:val="37"/>
  </w:num>
  <w:num w:numId="13">
    <w:abstractNumId w:val="17"/>
  </w:num>
  <w:num w:numId="14">
    <w:abstractNumId w:val="29"/>
  </w:num>
  <w:num w:numId="15">
    <w:abstractNumId w:val="57"/>
  </w:num>
  <w:num w:numId="16">
    <w:abstractNumId w:val="33"/>
  </w:num>
  <w:num w:numId="17">
    <w:abstractNumId w:val="12"/>
  </w:num>
  <w:num w:numId="18">
    <w:abstractNumId w:val="10"/>
  </w:num>
  <w:num w:numId="19">
    <w:abstractNumId w:val="43"/>
  </w:num>
  <w:num w:numId="20">
    <w:abstractNumId w:val="21"/>
  </w:num>
  <w:num w:numId="21">
    <w:abstractNumId w:val="35"/>
  </w:num>
  <w:num w:numId="22">
    <w:abstractNumId w:val="36"/>
  </w:num>
  <w:num w:numId="2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0"/>
  </w:num>
  <w:num w:numId="25">
    <w:abstractNumId w:val="4"/>
  </w:num>
  <w:num w:numId="26">
    <w:abstractNumId w:val="54"/>
  </w:num>
  <w:num w:numId="27">
    <w:abstractNumId w:val="25"/>
  </w:num>
  <w:num w:numId="28">
    <w:abstractNumId w:val="24"/>
  </w:num>
  <w:num w:numId="2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5"/>
  </w:num>
  <w:num w:numId="32">
    <w:abstractNumId w:val="27"/>
  </w:num>
  <w:num w:numId="33">
    <w:abstractNumId w:val="53"/>
  </w:num>
  <w:num w:numId="34">
    <w:abstractNumId w:val="42"/>
  </w:num>
  <w:num w:numId="35">
    <w:abstractNumId w:val="64"/>
  </w:num>
  <w:num w:numId="36">
    <w:abstractNumId w:val="18"/>
  </w:num>
  <w:num w:numId="37">
    <w:abstractNumId w:val="40"/>
  </w:num>
  <w:num w:numId="38">
    <w:abstractNumId w:val="52"/>
  </w:num>
  <w:num w:numId="39">
    <w:abstractNumId w:val="2"/>
  </w:num>
  <w:num w:numId="40">
    <w:abstractNumId w:val="67"/>
  </w:num>
  <w:num w:numId="41">
    <w:abstractNumId w:val="48"/>
  </w:num>
  <w:num w:numId="42">
    <w:abstractNumId w:val="5"/>
  </w:num>
  <w:num w:numId="43">
    <w:abstractNumId w:val="9"/>
  </w:num>
  <w:num w:numId="44">
    <w:abstractNumId w:val="14"/>
  </w:num>
  <w:num w:numId="45">
    <w:abstractNumId w:val="50"/>
  </w:num>
  <w:num w:numId="46">
    <w:abstractNumId w:val="61"/>
  </w:num>
  <w:num w:numId="47">
    <w:abstractNumId w:val="6"/>
  </w:num>
  <w:num w:numId="48">
    <w:abstractNumId w:val="7"/>
  </w:num>
  <w:num w:numId="49">
    <w:abstractNumId w:val="19"/>
  </w:num>
  <w:num w:numId="50">
    <w:abstractNumId w:val="22"/>
  </w:num>
  <w:num w:numId="51">
    <w:abstractNumId w:val="13"/>
  </w:num>
  <w:num w:numId="52">
    <w:abstractNumId w:val="58"/>
  </w:num>
  <w:num w:numId="53">
    <w:abstractNumId w:val="63"/>
  </w:num>
  <w:num w:numId="54">
    <w:abstractNumId w:val="11"/>
  </w:num>
  <w:num w:numId="55">
    <w:abstractNumId w:val="51"/>
  </w:num>
  <w:num w:numId="56">
    <w:abstractNumId w:val="32"/>
  </w:num>
  <w:num w:numId="57">
    <w:abstractNumId w:val="16"/>
  </w:num>
  <w:num w:numId="58">
    <w:abstractNumId w:val="55"/>
  </w:num>
  <w:num w:numId="59">
    <w:abstractNumId w:val="0"/>
  </w:num>
  <w:num w:numId="60">
    <w:abstractNumId w:val="8"/>
  </w:num>
  <w:num w:numId="61">
    <w:abstractNumId w:val="45"/>
  </w:num>
  <w:num w:numId="62">
    <w:abstractNumId w:val="31"/>
  </w:num>
  <w:num w:numId="63">
    <w:abstractNumId w:val="41"/>
  </w:num>
  <w:num w:numId="64">
    <w:abstractNumId w:val="44"/>
  </w:num>
  <w:num w:numId="65">
    <w:abstractNumId w:val="46"/>
  </w:num>
  <w:num w:numId="66">
    <w:abstractNumId w:val="56"/>
  </w:num>
  <w:num w:numId="67">
    <w:abstractNumId w:val="59"/>
  </w:num>
  <w:num w:numId="68">
    <w:abstractNumId w:val="49"/>
  </w:num>
  <w:num w:numId="69">
    <w:abstractNumId w:val="4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1F"/>
    <w:rsid w:val="002C7D1F"/>
    <w:rsid w:val="00B561BC"/>
    <w:rsid w:val="00B7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1BC"/>
  </w:style>
  <w:style w:type="paragraph" w:styleId="Nagwek1">
    <w:name w:val="heading 1"/>
    <w:basedOn w:val="Normalny"/>
    <w:next w:val="Normalny"/>
    <w:link w:val="Nagwek1Znak"/>
    <w:uiPriority w:val="9"/>
    <w:qFormat/>
    <w:rsid w:val="00B56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6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1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6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561BC"/>
    <w:pPr>
      <w:ind w:left="720"/>
      <w:contextualSpacing/>
    </w:pPr>
  </w:style>
  <w:style w:type="character" w:customStyle="1" w:styleId="p1Znak">
    <w:name w:val="_p 1. Znak"/>
    <w:link w:val="p1"/>
    <w:locked/>
    <w:rsid w:val="00B561BC"/>
    <w:rPr>
      <w:color w:val="000000"/>
      <w:sz w:val="24"/>
      <w:szCs w:val="24"/>
    </w:rPr>
  </w:style>
  <w:style w:type="paragraph" w:customStyle="1" w:styleId="p1">
    <w:name w:val="_p 1."/>
    <w:basedOn w:val="Normalny"/>
    <w:link w:val="p1Znak"/>
    <w:qFormat/>
    <w:rsid w:val="00B561BC"/>
    <w:pPr>
      <w:spacing w:before="60" w:after="60" w:line="240" w:lineRule="auto"/>
      <w:jc w:val="both"/>
    </w:pPr>
    <w:rPr>
      <w:color w:val="000000"/>
      <w:sz w:val="24"/>
      <w:szCs w:val="24"/>
    </w:rPr>
  </w:style>
  <w:style w:type="character" w:customStyle="1" w:styleId="p1Znak0">
    <w:name w:val="_p 1) Znak"/>
    <w:link w:val="p10"/>
    <w:locked/>
    <w:rsid w:val="00B561BC"/>
    <w:rPr>
      <w:color w:val="000000"/>
      <w:sz w:val="24"/>
      <w:szCs w:val="24"/>
    </w:rPr>
  </w:style>
  <w:style w:type="paragraph" w:customStyle="1" w:styleId="p10">
    <w:name w:val="_p 1)"/>
    <w:basedOn w:val="Normalny"/>
    <w:link w:val="p1Znak0"/>
    <w:qFormat/>
    <w:rsid w:val="00B561BC"/>
    <w:pPr>
      <w:spacing w:before="60" w:after="60" w:line="240" w:lineRule="auto"/>
      <w:jc w:val="both"/>
    </w:pPr>
    <w:rPr>
      <w:color w:val="000000"/>
      <w:sz w:val="24"/>
      <w:szCs w:val="24"/>
    </w:rPr>
  </w:style>
  <w:style w:type="character" w:customStyle="1" w:styleId="podrozdziaZnak">
    <w:name w:val="_podrozdział Znak"/>
    <w:link w:val="podrozdzia"/>
    <w:locked/>
    <w:rsid w:val="00B561BC"/>
    <w:rPr>
      <w:rFonts w:ascii="Times New Roman" w:hAnsi="Times New Roman"/>
      <w:b/>
      <w:color w:val="000000"/>
      <w:sz w:val="28"/>
      <w:szCs w:val="32"/>
    </w:rPr>
  </w:style>
  <w:style w:type="paragraph" w:customStyle="1" w:styleId="podrozdzia">
    <w:name w:val="_podrozdział"/>
    <w:basedOn w:val="Nagwek2"/>
    <w:link w:val="podrozdziaZnak"/>
    <w:qFormat/>
    <w:rsid w:val="00B561BC"/>
    <w:pPr>
      <w:keepNext w:val="0"/>
      <w:keepLines w:val="0"/>
      <w:pBdr>
        <w:bottom w:val="single" w:sz="8" w:space="1" w:color="4F81BD"/>
      </w:pBdr>
      <w:spacing w:after="80" w:line="240" w:lineRule="auto"/>
      <w:jc w:val="center"/>
    </w:pPr>
    <w:rPr>
      <w:rFonts w:ascii="Times New Roman" w:eastAsiaTheme="minorHAnsi" w:hAnsi="Times New Roman" w:cstheme="minorBidi"/>
      <w:bCs w:val="0"/>
      <w:color w:val="000000"/>
      <w:sz w:val="28"/>
      <w:szCs w:val="32"/>
    </w:rPr>
  </w:style>
  <w:style w:type="character" w:customStyle="1" w:styleId="ppaZnak">
    <w:name w:val="_pp a) Znak"/>
    <w:link w:val="ppa"/>
    <w:locked/>
    <w:rsid w:val="00B561BC"/>
    <w:rPr>
      <w:bCs/>
      <w:iCs/>
      <w:color w:val="000000"/>
      <w:sz w:val="24"/>
      <w:szCs w:val="24"/>
    </w:rPr>
  </w:style>
  <w:style w:type="paragraph" w:customStyle="1" w:styleId="ppa">
    <w:name w:val="_pp a)"/>
    <w:basedOn w:val="Normalny"/>
    <w:link w:val="ppaZnak"/>
    <w:qFormat/>
    <w:rsid w:val="00B561BC"/>
    <w:pPr>
      <w:numPr>
        <w:numId w:val="14"/>
      </w:numPr>
      <w:spacing w:before="60" w:after="60" w:line="240" w:lineRule="auto"/>
      <w:contextualSpacing/>
      <w:jc w:val="both"/>
    </w:pPr>
    <w:rPr>
      <w:bCs/>
      <w:iCs/>
      <w:color w:val="000000"/>
      <w:sz w:val="24"/>
      <w:szCs w:val="24"/>
    </w:rPr>
  </w:style>
  <w:style w:type="character" w:customStyle="1" w:styleId="Znak">
    <w:name w:val="_$ Znak"/>
    <w:link w:val="a"/>
    <w:locked/>
    <w:rsid w:val="00B561BC"/>
    <w:rPr>
      <w:b/>
      <w:shadow/>
      <w:color w:val="000000"/>
      <w:spacing w:val="9"/>
      <w:sz w:val="24"/>
      <w:szCs w:val="24"/>
      <w:shd w:val="clear" w:color="auto" w:fill="FFFFFF"/>
    </w:rPr>
  </w:style>
  <w:style w:type="paragraph" w:customStyle="1" w:styleId="a">
    <w:name w:val="_$"/>
    <w:basedOn w:val="Normalny"/>
    <w:link w:val="Znak"/>
    <w:qFormat/>
    <w:rsid w:val="00B561BC"/>
    <w:pPr>
      <w:shd w:val="clear" w:color="auto" w:fill="FFFFFF"/>
      <w:spacing w:before="240" w:after="240" w:line="240" w:lineRule="auto"/>
      <w:jc w:val="center"/>
    </w:pPr>
    <w:rPr>
      <w:b/>
      <w:shadow/>
      <w:color w:val="000000"/>
      <w:spacing w:val="9"/>
      <w:sz w:val="24"/>
      <w:szCs w:val="24"/>
    </w:rPr>
  </w:style>
  <w:style w:type="character" w:customStyle="1" w:styleId="pdroBigZnak">
    <w:name w:val="_pdroBig Znak"/>
    <w:link w:val="pdroBig"/>
    <w:locked/>
    <w:rsid w:val="00B561BC"/>
    <w:rPr>
      <w:rFonts w:ascii="Times New Roman" w:hAnsi="Times New Roman"/>
      <w:b/>
      <w:color w:val="000000"/>
      <w:sz w:val="28"/>
      <w:szCs w:val="36"/>
    </w:rPr>
  </w:style>
  <w:style w:type="paragraph" w:customStyle="1" w:styleId="pdroBig">
    <w:name w:val="_pdroBig"/>
    <w:basedOn w:val="podrozdzia"/>
    <w:link w:val="pdroBigZnak"/>
    <w:qFormat/>
    <w:rsid w:val="00B561BC"/>
    <w:rPr>
      <w:szCs w:val="3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61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1BC"/>
  </w:style>
  <w:style w:type="paragraph" w:styleId="Stopka">
    <w:name w:val="footer"/>
    <w:basedOn w:val="Normalny"/>
    <w:link w:val="StopkaZnak"/>
    <w:uiPriority w:val="99"/>
    <w:unhideWhenUsed/>
    <w:rsid w:val="00B5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1BC"/>
  </w:style>
  <w:style w:type="paragraph" w:styleId="Nagwekspisutreci">
    <w:name w:val="TOC Heading"/>
    <w:basedOn w:val="Nagwek1"/>
    <w:next w:val="Normalny"/>
    <w:uiPriority w:val="39"/>
    <w:unhideWhenUsed/>
    <w:qFormat/>
    <w:rsid w:val="00B561B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561B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561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1BC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561BC"/>
  </w:style>
  <w:style w:type="character" w:styleId="Tytuksiki">
    <w:name w:val="Book Title"/>
    <w:basedOn w:val="Domylnaczcionkaakapitu"/>
    <w:uiPriority w:val="33"/>
    <w:qFormat/>
    <w:rsid w:val="00B561BC"/>
    <w:rPr>
      <w:b/>
      <w:b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B561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1BC"/>
  </w:style>
  <w:style w:type="paragraph" w:styleId="Nagwek1">
    <w:name w:val="heading 1"/>
    <w:basedOn w:val="Normalny"/>
    <w:next w:val="Normalny"/>
    <w:link w:val="Nagwek1Znak"/>
    <w:uiPriority w:val="9"/>
    <w:qFormat/>
    <w:rsid w:val="00B56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6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1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6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561BC"/>
    <w:pPr>
      <w:ind w:left="720"/>
      <w:contextualSpacing/>
    </w:pPr>
  </w:style>
  <w:style w:type="character" w:customStyle="1" w:styleId="p1Znak">
    <w:name w:val="_p 1. Znak"/>
    <w:link w:val="p1"/>
    <w:locked/>
    <w:rsid w:val="00B561BC"/>
    <w:rPr>
      <w:color w:val="000000"/>
      <w:sz w:val="24"/>
      <w:szCs w:val="24"/>
    </w:rPr>
  </w:style>
  <w:style w:type="paragraph" w:customStyle="1" w:styleId="p1">
    <w:name w:val="_p 1."/>
    <w:basedOn w:val="Normalny"/>
    <w:link w:val="p1Znak"/>
    <w:qFormat/>
    <w:rsid w:val="00B561BC"/>
    <w:pPr>
      <w:spacing w:before="60" w:after="60" w:line="240" w:lineRule="auto"/>
      <w:jc w:val="both"/>
    </w:pPr>
    <w:rPr>
      <w:color w:val="000000"/>
      <w:sz w:val="24"/>
      <w:szCs w:val="24"/>
    </w:rPr>
  </w:style>
  <w:style w:type="character" w:customStyle="1" w:styleId="p1Znak0">
    <w:name w:val="_p 1) Znak"/>
    <w:link w:val="p10"/>
    <w:locked/>
    <w:rsid w:val="00B561BC"/>
    <w:rPr>
      <w:color w:val="000000"/>
      <w:sz w:val="24"/>
      <w:szCs w:val="24"/>
    </w:rPr>
  </w:style>
  <w:style w:type="paragraph" w:customStyle="1" w:styleId="p10">
    <w:name w:val="_p 1)"/>
    <w:basedOn w:val="Normalny"/>
    <w:link w:val="p1Znak0"/>
    <w:qFormat/>
    <w:rsid w:val="00B561BC"/>
    <w:pPr>
      <w:spacing w:before="60" w:after="60" w:line="240" w:lineRule="auto"/>
      <w:jc w:val="both"/>
    </w:pPr>
    <w:rPr>
      <w:color w:val="000000"/>
      <w:sz w:val="24"/>
      <w:szCs w:val="24"/>
    </w:rPr>
  </w:style>
  <w:style w:type="character" w:customStyle="1" w:styleId="podrozdziaZnak">
    <w:name w:val="_podrozdział Znak"/>
    <w:link w:val="podrozdzia"/>
    <w:locked/>
    <w:rsid w:val="00B561BC"/>
    <w:rPr>
      <w:rFonts w:ascii="Times New Roman" w:hAnsi="Times New Roman"/>
      <w:b/>
      <w:color w:val="000000"/>
      <w:sz w:val="28"/>
      <w:szCs w:val="32"/>
    </w:rPr>
  </w:style>
  <w:style w:type="paragraph" w:customStyle="1" w:styleId="podrozdzia">
    <w:name w:val="_podrozdział"/>
    <w:basedOn w:val="Nagwek2"/>
    <w:link w:val="podrozdziaZnak"/>
    <w:qFormat/>
    <w:rsid w:val="00B561BC"/>
    <w:pPr>
      <w:keepNext w:val="0"/>
      <w:keepLines w:val="0"/>
      <w:pBdr>
        <w:bottom w:val="single" w:sz="8" w:space="1" w:color="4F81BD"/>
      </w:pBdr>
      <w:spacing w:after="80" w:line="240" w:lineRule="auto"/>
      <w:jc w:val="center"/>
    </w:pPr>
    <w:rPr>
      <w:rFonts w:ascii="Times New Roman" w:eastAsiaTheme="minorHAnsi" w:hAnsi="Times New Roman" w:cstheme="minorBidi"/>
      <w:bCs w:val="0"/>
      <w:color w:val="000000"/>
      <w:sz w:val="28"/>
      <w:szCs w:val="32"/>
    </w:rPr>
  </w:style>
  <w:style w:type="character" w:customStyle="1" w:styleId="ppaZnak">
    <w:name w:val="_pp a) Znak"/>
    <w:link w:val="ppa"/>
    <w:locked/>
    <w:rsid w:val="00B561BC"/>
    <w:rPr>
      <w:bCs/>
      <w:iCs/>
      <w:color w:val="000000"/>
      <w:sz w:val="24"/>
      <w:szCs w:val="24"/>
    </w:rPr>
  </w:style>
  <w:style w:type="paragraph" w:customStyle="1" w:styleId="ppa">
    <w:name w:val="_pp a)"/>
    <w:basedOn w:val="Normalny"/>
    <w:link w:val="ppaZnak"/>
    <w:qFormat/>
    <w:rsid w:val="00B561BC"/>
    <w:pPr>
      <w:numPr>
        <w:numId w:val="14"/>
      </w:numPr>
      <w:spacing w:before="60" w:after="60" w:line="240" w:lineRule="auto"/>
      <w:contextualSpacing/>
      <w:jc w:val="both"/>
    </w:pPr>
    <w:rPr>
      <w:bCs/>
      <w:iCs/>
      <w:color w:val="000000"/>
      <w:sz w:val="24"/>
      <w:szCs w:val="24"/>
    </w:rPr>
  </w:style>
  <w:style w:type="character" w:customStyle="1" w:styleId="Znak">
    <w:name w:val="_$ Znak"/>
    <w:link w:val="a"/>
    <w:locked/>
    <w:rsid w:val="00B561BC"/>
    <w:rPr>
      <w:b/>
      <w:shadow/>
      <w:color w:val="000000"/>
      <w:spacing w:val="9"/>
      <w:sz w:val="24"/>
      <w:szCs w:val="24"/>
      <w:shd w:val="clear" w:color="auto" w:fill="FFFFFF"/>
    </w:rPr>
  </w:style>
  <w:style w:type="paragraph" w:customStyle="1" w:styleId="a">
    <w:name w:val="_$"/>
    <w:basedOn w:val="Normalny"/>
    <w:link w:val="Znak"/>
    <w:qFormat/>
    <w:rsid w:val="00B561BC"/>
    <w:pPr>
      <w:shd w:val="clear" w:color="auto" w:fill="FFFFFF"/>
      <w:spacing w:before="240" w:after="240" w:line="240" w:lineRule="auto"/>
      <w:jc w:val="center"/>
    </w:pPr>
    <w:rPr>
      <w:b/>
      <w:shadow/>
      <w:color w:val="000000"/>
      <w:spacing w:val="9"/>
      <w:sz w:val="24"/>
      <w:szCs w:val="24"/>
    </w:rPr>
  </w:style>
  <w:style w:type="character" w:customStyle="1" w:styleId="pdroBigZnak">
    <w:name w:val="_pdroBig Znak"/>
    <w:link w:val="pdroBig"/>
    <w:locked/>
    <w:rsid w:val="00B561BC"/>
    <w:rPr>
      <w:rFonts w:ascii="Times New Roman" w:hAnsi="Times New Roman"/>
      <w:b/>
      <w:color w:val="000000"/>
      <w:sz w:val="28"/>
      <w:szCs w:val="36"/>
    </w:rPr>
  </w:style>
  <w:style w:type="paragraph" w:customStyle="1" w:styleId="pdroBig">
    <w:name w:val="_pdroBig"/>
    <w:basedOn w:val="podrozdzia"/>
    <w:link w:val="pdroBigZnak"/>
    <w:qFormat/>
    <w:rsid w:val="00B561BC"/>
    <w:rPr>
      <w:szCs w:val="3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61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1BC"/>
  </w:style>
  <w:style w:type="paragraph" w:styleId="Stopka">
    <w:name w:val="footer"/>
    <w:basedOn w:val="Normalny"/>
    <w:link w:val="StopkaZnak"/>
    <w:uiPriority w:val="99"/>
    <w:unhideWhenUsed/>
    <w:rsid w:val="00B5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1BC"/>
  </w:style>
  <w:style w:type="paragraph" w:styleId="Nagwekspisutreci">
    <w:name w:val="TOC Heading"/>
    <w:basedOn w:val="Nagwek1"/>
    <w:next w:val="Normalny"/>
    <w:uiPriority w:val="39"/>
    <w:unhideWhenUsed/>
    <w:qFormat/>
    <w:rsid w:val="00B561B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561B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561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1BC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561BC"/>
  </w:style>
  <w:style w:type="character" w:styleId="Tytuksiki">
    <w:name w:val="Book Title"/>
    <w:basedOn w:val="Domylnaczcionkaakapitu"/>
    <w:uiPriority w:val="33"/>
    <w:qFormat/>
    <w:rsid w:val="00B561BC"/>
    <w:rPr>
      <w:b/>
      <w:b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B561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6289</Words>
  <Characters>37740</Characters>
  <Application>Microsoft Office Word</Application>
  <DocSecurity>0</DocSecurity>
  <Lines>314</Lines>
  <Paragraphs>87</Paragraphs>
  <ScaleCrop>false</ScaleCrop>
  <Company/>
  <LinksUpToDate>false</LinksUpToDate>
  <CharactersWithSpaces>43942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2018-02-19T20:08:00Z</dcterms:created>
  <dcterms:modified xsi:type="dcterms:W3CDTF">2018-02-19T20:08:00Z</dcterms:modified>
</cp:coreProperties>
</file>