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B80" w:rsidRDefault="004D4B80" w:rsidP="004D4B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pl-PL"/>
        </w:rPr>
        <w:br w:type="textWrapping" w:clear="all"/>
      </w:r>
    </w:p>
    <w:p w:rsidR="004D4B80" w:rsidRDefault="004D4B80" w:rsidP="004D4B80">
      <w:pPr>
        <w:spacing w:after="0" w:line="240" w:lineRule="auto"/>
        <w:jc w:val="center"/>
        <w:rPr>
          <w:rFonts w:ascii="Arial" w:eastAsia="Times New Roman" w:hAnsi="Arial" w:cs="Arial"/>
          <w:bCs/>
          <w:color w:val="4F81BD" w:themeColor="accent1"/>
          <w:sz w:val="28"/>
          <w:szCs w:val="28"/>
          <w:lang w:eastAsia="pl-PL"/>
        </w:rPr>
      </w:pPr>
    </w:p>
    <w:p w:rsidR="004D4B80" w:rsidRDefault="004D4B80" w:rsidP="004D4B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lang w:eastAsia="pl-PL"/>
        </w:rPr>
      </w:pPr>
    </w:p>
    <w:p w:rsidR="004D4B80" w:rsidRDefault="004D4B80" w:rsidP="004D4B80">
      <w:pPr>
        <w:spacing w:after="0"/>
        <w:ind w:left="360" w:firstLine="247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D3B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OGŁOSZENIE O NABORZE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Zespół Szkół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Ogólnokształcących i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Zawodowych im.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Stefana Kardynała Wyszyńskiego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Czyżewie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zaprasza osoby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chętne do udziału w projekcie </w:t>
      </w:r>
      <w:r w:rsidRPr="00072FB2">
        <w:rPr>
          <w:rFonts w:eastAsia="Times New Roman"/>
          <w:b/>
          <w:bCs/>
          <w:color w:val="000000"/>
          <w:sz w:val="24"/>
          <w:szCs w:val="18"/>
          <w:lang w:eastAsia="pl-PL"/>
        </w:rPr>
        <w:t xml:space="preserve"> </w:t>
      </w:r>
      <w:r>
        <w:rPr>
          <w:rFonts w:eastAsia="Times New Roman"/>
          <w:b/>
          <w:bCs/>
          <w:color w:val="000000"/>
          <w:sz w:val="24"/>
          <w:szCs w:val="18"/>
          <w:lang w:eastAsia="pl-PL"/>
        </w:rPr>
        <w:t>„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pl-PL"/>
        </w:rPr>
        <w:t>Przebojem na rynek pracy!</w:t>
      </w:r>
      <w:r w:rsidRPr="00072FB2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pl-PL"/>
        </w:rPr>
        <w:t>”</w:t>
      </w:r>
      <w:r w:rsidRPr="00072FB2">
        <w:rPr>
          <w:rFonts w:ascii="Times New Roman" w:hAnsi="Times New Roman" w:cs="Times New Roman"/>
          <w:b/>
          <w:sz w:val="24"/>
        </w:rPr>
        <w:t xml:space="preserve"> </w:t>
      </w:r>
      <w:r w:rsidRPr="00706D51">
        <w:rPr>
          <w:rFonts w:ascii="Times New Roman" w:hAnsi="Times New Roman" w:cs="Times New Roman"/>
          <w:sz w:val="24"/>
        </w:rPr>
        <w:t>numer 2018-1-PL01-KA102-049405, realizowanego w ramach programu ERASMUS+, Akcji 1: Mobilność Edukacyjna, sektor Kształcenie i szkolenia zawodowe</w:t>
      </w:r>
      <w:r w:rsidRPr="00706D5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projekcie mogą wziąć udział osoby będące uczniami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echnikum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Zespo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le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Szkół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Ogóln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kształc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ących i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Zawodowych im.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Stefana Kardynała Wyszyńskiego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Czyżewie w zawodach: </w:t>
      </w:r>
      <w:r w:rsidRPr="00E425E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technik żywienia i usług gastronomicznych, technik agrobiznesu oraz technik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E425E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informaty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Uczestnicy zostaną wybrani w drodze konkursu.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Projekt skierowany jest do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50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uczniów i przewiduje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wyjazd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tygodniowe praktyki z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graniczne (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wyjazd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drugi wyjazd – 30 osób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) wraz z opiekun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Organizujemy wyjazd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grupy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uczniów na staże zawodowe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72FB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 Grecji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 terminie: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29 marca</w:t>
      </w:r>
      <w:r w:rsidRPr="00072FB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11</w:t>
      </w:r>
      <w:r w:rsidRPr="00072FB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kwietnia 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9 r.</w:t>
      </w:r>
      <w:r w:rsidRPr="00072FB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-  uczniowie Technikum w Czyżewie w zawodach:</w:t>
      </w:r>
    </w:p>
    <w:p w:rsidR="004D4B80" w:rsidRPr="00072FB2" w:rsidRDefault="004D4B80" w:rsidP="004D4B80">
      <w:pPr>
        <w:spacing w:after="0"/>
        <w:ind w:left="-142" w:firstLine="297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D4B80" w:rsidRPr="006B1813" w:rsidRDefault="004D4B80" w:rsidP="004D4B8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technik informatyk  (10 osób) </w:t>
      </w:r>
    </w:p>
    <w:p w:rsidR="004D4B80" w:rsidRPr="006B1813" w:rsidRDefault="004D4B80" w:rsidP="004D4B8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technik agrobiznesu (10 osób)</w:t>
      </w:r>
    </w:p>
    <w:p w:rsidR="004D4B80" w:rsidRDefault="004D4B80" w:rsidP="004D4B80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D4B80" w:rsidRDefault="004D4B80" w:rsidP="004D4B80">
      <w:pPr>
        <w:spacing w:after="240" w:line="360" w:lineRule="auto"/>
        <w:ind w:left="-142" w:firstLine="50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chętne proszone są o zgłaszanie się do</w:t>
      </w: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p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</w:t>
      </w: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Tadeusza Wojno, p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Ludwika Zare</w:t>
      </w: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</w:t>
      </w: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by lub do sekretariatu.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Formularz (odrębnie dla każdego zawodu) można pobrać też ze strony szkoły lub z sekretariatu. Formularze, podpisane przez rodziców w przypadku uczniów niepe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noletnich, należy składać w dniach:       </w:t>
      </w:r>
    </w:p>
    <w:p w:rsidR="004D4B80" w:rsidRDefault="004D4B80" w:rsidP="004D4B80">
      <w:pPr>
        <w:spacing w:after="240" w:line="360" w:lineRule="auto"/>
        <w:ind w:left="-142" w:firstLine="502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16</w:t>
      </w: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30</w:t>
      </w:r>
      <w:r w:rsidRPr="006B1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listopada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sekretariatu szkoły.</w:t>
      </w:r>
    </w:p>
    <w:p w:rsidR="004D4B80" w:rsidRDefault="004D4B80" w:rsidP="004D4B80">
      <w:pPr>
        <w:spacing w:after="240" w:line="360" w:lineRule="auto"/>
        <w:ind w:left="-142" w:firstLine="502"/>
      </w:pP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Listy uczestników zakwalifikowanych i listy rezerwowe będą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dostępne w sekretariacie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szkoły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 3 grudnia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300F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F960A4" w:rsidRDefault="00F960A4"/>
    <w:sectPr w:rsidR="00F960A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51" w:rsidRPr="00706D51" w:rsidRDefault="004D4B80" w:rsidP="00706D51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</w:rPr>
    </w:pPr>
    <w:r w:rsidRPr="00706D5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0288" behindDoc="1" locked="0" layoutInCell="1" allowOverlap="1" wp14:anchorId="5B2832D2" wp14:editId="30329202">
          <wp:simplePos x="0" y="0"/>
          <wp:positionH relativeFrom="column">
            <wp:posOffset>-311205</wp:posOffset>
          </wp:positionH>
          <wp:positionV relativeFrom="paragraph">
            <wp:posOffset>-75593</wp:posOffset>
          </wp:positionV>
          <wp:extent cx="2143125" cy="612140"/>
          <wp:effectExtent l="0" t="0" r="3175" b="0"/>
          <wp:wrapTight wrapText="bothSides">
            <wp:wrapPolygon edited="0">
              <wp:start x="0" y="0"/>
              <wp:lineTo x="0" y="21062"/>
              <wp:lineTo x="21504" y="21062"/>
              <wp:lineTo x="21504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D5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1F1829E6" wp14:editId="7D0C27DB">
          <wp:simplePos x="0" y="0"/>
          <wp:positionH relativeFrom="column">
            <wp:posOffset>2646542</wp:posOffset>
          </wp:positionH>
          <wp:positionV relativeFrom="paragraph">
            <wp:posOffset>-19989</wp:posOffset>
          </wp:positionV>
          <wp:extent cx="3432810" cy="556260"/>
          <wp:effectExtent l="0" t="0" r="0" b="2540"/>
          <wp:wrapTight wrapText="bothSides">
            <wp:wrapPolygon edited="0">
              <wp:start x="1598" y="0"/>
              <wp:lineTo x="1119" y="493"/>
              <wp:lineTo x="639" y="4932"/>
              <wp:lineTo x="639" y="7890"/>
              <wp:lineTo x="80" y="21205"/>
              <wp:lineTo x="12147" y="21205"/>
              <wp:lineTo x="14464" y="19726"/>
              <wp:lineTo x="14784" y="16274"/>
              <wp:lineTo x="20377" y="8877"/>
              <wp:lineTo x="21496" y="6411"/>
              <wp:lineTo x="21336" y="986"/>
              <wp:lineTo x="2158" y="0"/>
              <wp:lineTo x="1598" y="0"/>
            </wp:wrapPolygon>
          </wp:wrapTight>
          <wp:docPr id="4" name="Obraz 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81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6D51" w:rsidRPr="00706D51" w:rsidRDefault="004D4B80" w:rsidP="00706D51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</w:rPr>
    </w:pPr>
  </w:p>
  <w:p w:rsidR="00706D51" w:rsidRPr="00706D51" w:rsidRDefault="004D4B80" w:rsidP="00706D5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</w:rPr>
    </w:pPr>
  </w:p>
  <w:p w:rsidR="00072FB2" w:rsidRDefault="004D4B80">
    <w:pPr>
      <w:pStyle w:val="Nagwek"/>
    </w:pPr>
  </w:p>
  <w:p w:rsidR="00072FB2" w:rsidRDefault="004D4B80" w:rsidP="00072FB2">
    <w:pPr>
      <w:pStyle w:val="Nagwek"/>
      <w:tabs>
        <w:tab w:val="clear" w:pos="4536"/>
        <w:tab w:val="clear" w:pos="9072"/>
        <w:tab w:val="left" w:pos="3451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31DBB"/>
    <w:multiLevelType w:val="hybridMultilevel"/>
    <w:tmpl w:val="AF525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CC"/>
    <w:rsid w:val="004D4B80"/>
    <w:rsid w:val="008003CC"/>
    <w:rsid w:val="00F9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B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4B8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D4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B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4B8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D4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1287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</dc:creator>
  <cp:keywords/>
  <dc:description/>
  <cp:lastModifiedBy>Alicja</cp:lastModifiedBy>
  <cp:revision>2</cp:revision>
  <dcterms:created xsi:type="dcterms:W3CDTF">2018-11-13T11:51:00Z</dcterms:created>
  <dcterms:modified xsi:type="dcterms:W3CDTF">2018-11-13T11:52:00Z</dcterms:modified>
</cp:coreProperties>
</file>